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7" w:firstLineChars="143"/>
        <w:jc w:val="center"/>
        <w:textAlignment w:val="auto"/>
        <w:rPr>
          <w:rFonts w:hint="eastAsia" w:ascii="方正小标宋_GBK" w:eastAsia="方正小标宋_GBK"/>
          <w:sz w:val="32"/>
          <w:szCs w:val="32"/>
        </w:rPr>
      </w:pPr>
      <w:bookmarkStart w:id="0" w:name="_GoBack"/>
      <w:r>
        <w:rPr>
          <w:rFonts w:hint="eastAsia" w:ascii="方正小标宋_GBK" w:eastAsia="方正小标宋_GBK"/>
          <w:sz w:val="32"/>
          <w:szCs w:val="32"/>
          <w:lang w:val="en-US" w:eastAsia="zh-CN"/>
        </w:rPr>
        <w:t>永嘉</w:t>
      </w:r>
      <w:r>
        <w:rPr>
          <w:rFonts w:hint="eastAsia" w:ascii="方正小标宋_GBK" w:eastAsia="方正小标宋_GBK"/>
          <w:sz w:val="32"/>
          <w:szCs w:val="32"/>
        </w:rPr>
        <w:t>县农村土地承包纠纷仲裁员资格申请表</w:t>
      </w:r>
      <w:bookmarkEnd w:id="0"/>
    </w:p>
    <w:tbl>
      <w:tblPr>
        <w:tblStyle w:val="6"/>
        <w:tblpPr w:leftFromText="180" w:rightFromText="180" w:vertAnchor="text" w:horzAnchor="page" w:tblpX="1548" w:tblpY="277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620"/>
        <w:gridCol w:w="1183"/>
        <w:gridCol w:w="21"/>
        <w:gridCol w:w="1080"/>
        <w:gridCol w:w="54"/>
        <w:gridCol w:w="1386"/>
        <w:gridCol w:w="1382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" w:leftChars="-80" w:right="-92" w:rightChars="-44" w:hanging="147" w:hangingChars="7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49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49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02" w:type="dxa"/>
            <w:gridSpan w:val="4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49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53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2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2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务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2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手机：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邮箱或QQ</w:t>
            </w:r>
          </w:p>
        </w:tc>
        <w:tc>
          <w:tcPr>
            <w:tcW w:w="14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721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3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8" w:hRule="atLeast"/>
        </w:trPr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2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</w:trPr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所在单位推荐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0" w:firstLineChars="10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2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负责人签字（单位公章）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935" w:firstLineChars="235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</w:trPr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hanging="210" w:hangingChars="10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仲裁委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hanging="210" w:hangingChars="10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员会审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hanging="210" w:hangingChars="10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批意见</w:t>
            </w:r>
          </w:p>
        </w:tc>
        <w:tc>
          <w:tcPr>
            <w:tcW w:w="82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</w:trPr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0" w:hanging="180" w:hangingChars="100"/>
              <w:jc w:val="center"/>
              <w:textAlignment w:val="auto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任职起止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0" w:hanging="180" w:hangingChars="100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82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月 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至          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月 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</w:trPr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 注</w:t>
            </w:r>
          </w:p>
        </w:tc>
        <w:tc>
          <w:tcPr>
            <w:tcW w:w="82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3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kern w:val="0"/>
                <w:szCs w:val="21"/>
              </w:rPr>
              <w:t>从事农村土地承包管理工作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时间     </w:t>
            </w:r>
            <w:r>
              <w:rPr>
                <w:rFonts w:ascii="宋体" w:hAnsi="宋体" w:cs="宋体"/>
                <w:kern w:val="0"/>
                <w:szCs w:val="21"/>
              </w:rPr>
              <w:t>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kern w:val="0"/>
                <w:szCs w:val="21"/>
              </w:rPr>
              <w:t>从事法律工作或者人民调解工作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时间    </w:t>
            </w:r>
            <w:r>
              <w:rPr>
                <w:rFonts w:ascii="宋体" w:hAnsi="宋体" w:cs="宋体"/>
                <w:kern w:val="0"/>
                <w:szCs w:val="21"/>
              </w:rPr>
              <w:t>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2" w:firstLineChars="2501"/>
        <w:jc w:val="center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填表日期：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15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1.申请人申报时须提交：本表一式两份，身份证、学历证明、相关资格证书（或证明）的原件或复印件一式两份。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2.本表用A4纸双面打印。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3.未予聘用的人员，所交材料不再予以退还。</w:t>
      </w:r>
    </w:p>
    <w:p>
      <w:pPr>
        <w:pStyle w:val="2"/>
        <w:rPr>
          <w:rFonts w:hint="eastAsia"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92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2024-04-24T06:24:20Z</dcterms:created>
  <dc:creator>Administrator</dc:creator>
  <cp:lastModifiedBy>四海通达</cp:lastModifiedBy>
  <dcterms:modified xsi:type="dcterms:W3CDTF">2024-04-24T06:26:38Z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5291310ADB26459981D385C152F5A660</vt:lpwstr>
  </property>
</Properties>
</file>