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ind w:right="-771" w:rightChars="-244"/>
        <w:rPr>
          <w:rFonts w:hint="eastAsia" w:ascii="小标宋" w:hAnsi="Verdana" w:eastAsia="小标宋" w:cs="宋体"/>
          <w:color w:val="FF0000"/>
          <w:spacing w:val="240"/>
          <w:w w:val="95"/>
          <w:kern w:val="0"/>
          <w:sz w:val="84"/>
          <w:szCs w:val="84"/>
        </w:rPr>
      </w:pPr>
      <w:r>
        <w:rPr>
          <w:rFonts w:hint="eastAsia" w:ascii="小标宋" w:eastAsia="小标宋"/>
          <w:spacing w:val="240"/>
          <w:w w:val="95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621030</wp:posOffset>
                </wp:positionV>
                <wp:extent cx="1548130" cy="1173480"/>
                <wp:effectExtent l="0" t="0" r="1397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小标宋" w:eastAsia="小标宋"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pt;margin-top:48.9pt;height:92.4pt;width:121.9pt;z-index:251659264;mso-width-relative:page;mso-height-relative:page;" fillcolor="#FFFFFF" filled="t" stroked="f" coordsize="21600,21600" o:gfxdata="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9e9Yy2AAAAAoBAAAPAAAAAAAAAAEAIAAAACIAAABkcnMvZG93bnJldi54&#10;bWxQSwECFAAUAAAACACHTuJA9eKhUsEBAACF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小标宋" w:eastAsia="小标宋"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小标宋" w:eastAsia="小标宋"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小标宋" w:hAnsi="Verdana" w:eastAsia="小标宋" w:cs="宋体"/>
          <w:color w:val="FF0000"/>
          <w:spacing w:val="240"/>
          <w:w w:val="95"/>
          <w:kern w:val="0"/>
          <w:sz w:val="84"/>
          <w:szCs w:val="84"/>
        </w:rPr>
        <w:t>永嘉县教育局</w:t>
      </w:r>
    </w:p>
    <w:p>
      <w:pPr>
        <w:widowControl/>
        <w:spacing w:line="0" w:lineRule="atLeast"/>
        <w:ind w:right="-771" w:rightChars="-244"/>
        <w:rPr>
          <w:rFonts w:hint="eastAsia" w:ascii="小标宋" w:hAnsi="Verdana" w:eastAsia="小标宋" w:cs="宋体"/>
          <w:color w:val="FF0000"/>
          <w:w w:val="95"/>
          <w:kern w:val="0"/>
          <w:sz w:val="84"/>
          <w:szCs w:val="84"/>
        </w:rPr>
      </w:pPr>
      <w:r>
        <w:rPr>
          <w:rFonts w:hint="eastAsia" w:ascii="小标宋" w:hAnsi="Verdana" w:eastAsia="小标宋" w:cs="宋体"/>
          <w:color w:val="FF0000"/>
          <w:spacing w:val="240"/>
          <w:w w:val="95"/>
          <w:kern w:val="0"/>
          <w:sz w:val="84"/>
          <w:szCs w:val="84"/>
        </w:rPr>
        <w:t>永嘉县司法</w:t>
      </w:r>
      <w:r>
        <w:rPr>
          <w:rFonts w:hint="eastAsia" w:ascii="小标宋" w:hAnsi="Verdana" w:eastAsia="小标宋" w:cs="宋体"/>
          <w:color w:val="FF0000"/>
          <w:w w:val="95"/>
          <w:kern w:val="0"/>
          <w:sz w:val="84"/>
          <w:szCs w:val="84"/>
        </w:rPr>
        <w:t>局</w:t>
      </w:r>
    </w:p>
    <w:p>
      <w:pPr>
        <w:widowControl/>
        <w:spacing w:line="0" w:lineRule="atLeast"/>
        <w:ind w:right="-771" w:rightChars="-244"/>
        <w:rPr>
          <w:rFonts w:hint="eastAsia" w:ascii="小标宋" w:hAnsi="Verdana" w:eastAsia="小标宋" w:cs="宋体"/>
          <w:color w:val="FF0000"/>
          <w:spacing w:val="58"/>
          <w:w w:val="95"/>
          <w:kern w:val="0"/>
          <w:sz w:val="84"/>
          <w:szCs w:val="84"/>
        </w:rPr>
      </w:pPr>
      <w:r>
        <w:rPr>
          <w:rFonts w:hint="eastAsia" w:ascii="小标宋" w:hAnsi="Verdana" w:eastAsia="小标宋" w:cs="宋体"/>
          <w:color w:val="FF0000"/>
          <w:spacing w:val="58"/>
          <w:w w:val="95"/>
          <w:kern w:val="0"/>
          <w:sz w:val="84"/>
          <w:szCs w:val="84"/>
        </w:rPr>
        <w:t>永嘉县普法办公室</w:t>
      </w:r>
    </w:p>
    <w:p>
      <w:pPr>
        <w:widowControl/>
        <w:spacing w:line="800" w:lineRule="exact"/>
        <w:ind w:right="-771" w:rightChars="-244"/>
        <w:rPr>
          <w:rFonts w:hint="eastAsia" w:ascii="小标宋" w:hAnsi="Verdana" w:eastAsia="小标宋" w:cs="宋体"/>
          <w:color w:val="FF0000"/>
          <w:spacing w:val="-4"/>
          <w:kern w:val="0"/>
          <w:sz w:val="44"/>
          <w:szCs w:val="44"/>
        </w:rPr>
      </w:pPr>
    </w:p>
    <w:p>
      <w:pPr>
        <w:widowControl/>
        <w:ind w:right="-3" w:rightChars="-1"/>
        <w:jc w:val="center"/>
        <w:rPr>
          <w:rFonts w:hint="eastAsia" w:ascii="仿宋_GB2312"/>
          <w:snapToGrid w:val="0"/>
        </w:rPr>
      </w:pPr>
      <w:r>
        <w:rPr>
          <w:rFonts w:hint="eastAsia" w:ascii="仿宋_GB2312"/>
          <w:snapToGrid w:val="0"/>
        </w:rPr>
        <w:t>永</w:t>
      </w:r>
      <w:r>
        <w:rPr>
          <w:rFonts w:hint="eastAsia" w:ascii="仿宋_GB2312"/>
          <w:snapToGrid w:val="0"/>
          <w:lang w:eastAsia="zh-CN"/>
        </w:rPr>
        <w:t>教学</w:t>
      </w:r>
      <w:r>
        <w:rPr>
          <w:rFonts w:hint="eastAsia" w:ascii="仿宋_GB2312"/>
          <w:snapToGrid w:val="0"/>
        </w:rPr>
        <w:t>〔202</w:t>
      </w:r>
      <w:r>
        <w:rPr>
          <w:rFonts w:hint="eastAsia" w:ascii="仿宋_GB2312"/>
          <w:snapToGrid w:val="0"/>
          <w:lang w:val="en-US" w:eastAsia="zh-CN"/>
        </w:rPr>
        <w:t>2</w:t>
      </w:r>
      <w:r>
        <w:rPr>
          <w:rFonts w:hint="eastAsia" w:ascii="仿宋_GB2312"/>
          <w:snapToGrid w:val="0"/>
        </w:rPr>
        <w:t>〕</w:t>
      </w:r>
      <w:bookmarkStart w:id="0" w:name="filenum"/>
      <w:bookmarkEnd w:id="0"/>
      <w:r>
        <w:rPr>
          <w:rFonts w:hint="eastAsia" w:ascii="仿宋_GB2312"/>
          <w:snapToGrid w:val="0"/>
          <w:lang w:val="en-US" w:eastAsia="zh-CN"/>
        </w:rPr>
        <w:t>62</w:t>
      </w:r>
      <w:r>
        <w:rPr>
          <w:rFonts w:hint="eastAsia" w:ascii="仿宋_GB2312"/>
          <w:snapToGrid w:val="0"/>
        </w:rPr>
        <w:t>号</w:t>
      </w:r>
    </w:p>
    <w:p>
      <w:pPr>
        <w:widowControl/>
        <w:ind w:right="-771" w:rightChars="-244"/>
        <w:jc w:val="center"/>
        <w:rPr>
          <w:rFonts w:ascii="方正小标宋简体" w:hAnsi="Verdana" w:eastAsia="方正小标宋简体" w:cs="宋体"/>
          <w:bCs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56953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10.6pt;height:0pt;width:448.45pt;z-index:251660288;mso-width-relative:page;mso-height-relative:page;" filled="f" stroked="t" coordsize="21600,21600" o:gfxdata="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zmKyXXAAAACQEAAA8AAAAAAAAAAQAgAAAAIgAAAGRycy9k&#10;b3ducmV2LnhtbFBLAQIUABQAAAAIAIdO4kC+BMQoAwIAAP0DAAAOAAAAAAAAAAEAIAAAACYBAABk&#10;cnMvZTJvRG9jLnhtbFBLBQYAAAAABgAGAFkBAACb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700" w:lineRule="exact"/>
        <w:ind w:right="-3" w:rightChars="-1"/>
        <w:jc w:val="center"/>
        <w:rPr>
          <w:rFonts w:hint="eastAsia" w:ascii="小标宋" w:hAnsi="Verdana" w:eastAsia="小标宋" w:cs="宋体"/>
          <w:bCs/>
          <w:kern w:val="0"/>
          <w:sz w:val="44"/>
          <w:szCs w:val="44"/>
        </w:rPr>
      </w:pPr>
      <w:r>
        <w:rPr>
          <w:rFonts w:hint="eastAsia" w:ascii="小标宋" w:hAnsi="Verdana" w:eastAsia="小标宋" w:cs="宋体"/>
          <w:bCs/>
          <w:kern w:val="0"/>
          <w:sz w:val="44"/>
          <w:szCs w:val="44"/>
        </w:rPr>
        <w:t>关于公布永嘉县中小学生“宪法好声音”</w:t>
      </w:r>
    </w:p>
    <w:p>
      <w:pPr>
        <w:widowControl/>
        <w:spacing w:line="700" w:lineRule="exact"/>
        <w:ind w:right="-3" w:rightChars="-1"/>
        <w:jc w:val="center"/>
        <w:rPr>
          <w:rFonts w:hint="eastAsia" w:ascii="小标宋" w:hAnsi="Verdana" w:eastAsia="小标宋" w:cs="宋体"/>
          <w:bCs/>
          <w:kern w:val="0"/>
          <w:sz w:val="44"/>
          <w:szCs w:val="44"/>
        </w:rPr>
      </w:pPr>
      <w:r>
        <w:rPr>
          <w:rFonts w:hint="eastAsia" w:ascii="小标宋" w:hAnsi="Verdana" w:eastAsia="小标宋" w:cs="宋体"/>
          <w:bCs/>
          <w:kern w:val="0"/>
          <w:sz w:val="44"/>
          <w:szCs w:val="44"/>
        </w:rPr>
        <w:t>演讲比赛结果的通知</w:t>
      </w:r>
    </w:p>
    <w:p>
      <w:pPr>
        <w:jc w:val="center"/>
        <w:rPr>
          <w:rFonts w:ascii="方正小标宋简体" w:hAnsi="Verdana" w:eastAsia="方正小标宋简体" w:cs="宋体"/>
          <w:bCs/>
          <w:kern w:val="0"/>
          <w:sz w:val="44"/>
          <w:szCs w:val="44"/>
        </w:rPr>
      </w:pPr>
    </w:p>
    <w:p>
      <w:pPr>
        <w:pStyle w:val="7"/>
        <w:spacing w:line="375" w:lineRule="atLeast"/>
        <w:jc w:val="both"/>
        <w:rPr>
          <w:rFonts w:ascii="方正小标宋简体" w:hAnsi="Verdana" w:eastAsia="方正小标宋简体"/>
          <w:bCs/>
          <w:sz w:val="44"/>
          <w:szCs w:val="44"/>
        </w:rPr>
      </w:pPr>
      <w:r>
        <w:rPr>
          <w:rFonts w:hint="eastAsia" w:ascii="仿宋_GB2312"/>
          <w:sz w:val="32"/>
          <w:szCs w:val="32"/>
        </w:rPr>
        <w:t>各</w:t>
      </w:r>
      <w:r>
        <w:rPr>
          <w:rFonts w:hint="eastAsia" w:ascii="仿宋_GB2312"/>
          <w:sz w:val="32"/>
          <w:szCs w:val="32"/>
          <w:lang w:eastAsia="zh-CN"/>
        </w:rPr>
        <w:t>片区、</w:t>
      </w:r>
      <w:r>
        <w:rPr>
          <w:rFonts w:hint="eastAsia" w:ascii="仿宋_GB2312"/>
          <w:sz w:val="32"/>
          <w:szCs w:val="32"/>
        </w:rPr>
        <w:t>中小学，县局直属各学校，局机关各科室（单位）：</w:t>
      </w:r>
    </w:p>
    <w:p>
      <w:pPr>
        <w:rPr>
          <w:rFonts w:hint="eastAsia" w:ascii="仿宋_GB2312" w:hAnsi="宋体" w:cs="仿宋"/>
          <w:kern w:val="0"/>
          <w:szCs w:val="32"/>
        </w:rPr>
      </w:pPr>
      <w:r>
        <w:rPr>
          <w:rFonts w:hint="eastAsia" w:ascii="仿宋_GB2312" w:hAnsi="宋体" w:cs="仿宋"/>
          <w:kern w:val="0"/>
          <w:szCs w:val="32"/>
        </w:rPr>
        <w:t xml:space="preserve">    为</w:t>
      </w:r>
      <w:r>
        <w:rPr>
          <w:rFonts w:hint="eastAsia" w:ascii="仿宋_GB2312" w:hAnsi="宋体"/>
          <w:szCs w:val="32"/>
        </w:rPr>
        <w:t>深入学习宣传习近平总书记关于全面依法治国的重要论述，</w:t>
      </w:r>
      <w:r>
        <w:rPr>
          <w:rFonts w:hint="eastAsia" w:ascii="仿宋_GB2312" w:hAnsi="宋体"/>
          <w:szCs w:val="32"/>
          <w:lang w:eastAsia="zh-CN"/>
        </w:rPr>
        <w:t>强化</w:t>
      </w:r>
      <w:r>
        <w:rPr>
          <w:rFonts w:hint="eastAsia" w:ascii="仿宋_GB2312" w:hAnsi="宋体"/>
          <w:szCs w:val="32"/>
        </w:rPr>
        <w:t>青少年法治宣传教育，</w:t>
      </w:r>
      <w:r>
        <w:rPr>
          <w:rFonts w:hint="eastAsia" w:ascii="仿宋_GB2312" w:hAnsi="宋体" w:cs="仿宋"/>
          <w:kern w:val="0"/>
          <w:szCs w:val="32"/>
        </w:rPr>
        <w:t>推进校园法治文化建设，</w:t>
      </w:r>
      <w:r>
        <w:rPr>
          <w:rFonts w:hint="eastAsia" w:ascii="仿宋_GB2312" w:hAnsi="宋体"/>
          <w:szCs w:val="32"/>
        </w:rPr>
        <w:t>引导青少年养成遵纪守法的行为习惯，县</w:t>
      </w:r>
      <w:r>
        <w:rPr>
          <w:rFonts w:hint="eastAsia" w:ascii="仿宋_GB2312" w:hAnsi="宋体" w:cs="仿宋"/>
          <w:kern w:val="0"/>
          <w:szCs w:val="32"/>
        </w:rPr>
        <w:t>教育局、县司法局、县普法办联合组织开展</w:t>
      </w:r>
      <w:r>
        <w:rPr>
          <w:rFonts w:hint="eastAsia" w:ascii="仿宋_GB2312" w:hAnsi="宋体" w:cs="仿宋"/>
          <w:kern w:val="0"/>
          <w:szCs w:val="32"/>
          <w:lang w:eastAsia="zh-CN"/>
        </w:rPr>
        <w:t>了</w:t>
      </w:r>
      <w:r>
        <w:rPr>
          <w:rFonts w:hint="eastAsia" w:ascii="仿宋_GB2312" w:hAnsi="宋体" w:cs="仿宋"/>
          <w:kern w:val="0"/>
          <w:szCs w:val="32"/>
        </w:rPr>
        <w:t>全县中小学生</w:t>
      </w:r>
      <w:r>
        <w:rPr>
          <w:rFonts w:hint="eastAsia" w:ascii="仿宋_GB2312" w:hAnsi="仿宋" w:cs="仿宋"/>
          <w:bCs/>
          <w:color w:val="000000"/>
          <w:kern w:val="0"/>
          <w:szCs w:val="32"/>
        </w:rPr>
        <w:t>“宪法好声音”演讲比赛，共有</w:t>
      </w:r>
      <w:r>
        <w:rPr>
          <w:rFonts w:hint="eastAsia" w:ascii="仿宋_GB2312" w:hAnsi="仿宋" w:cs="仿宋"/>
          <w:bCs/>
          <w:color w:val="000000"/>
          <w:kern w:val="0"/>
          <w:szCs w:val="32"/>
          <w:lang w:val="en-US" w:eastAsia="zh-CN"/>
        </w:rPr>
        <w:t>58</w:t>
      </w:r>
      <w:r>
        <w:rPr>
          <w:rFonts w:hint="eastAsia" w:ascii="仿宋_GB2312" w:hAnsi="仿宋" w:cs="仿宋"/>
          <w:bCs/>
          <w:color w:val="000000"/>
          <w:kern w:val="0"/>
          <w:szCs w:val="32"/>
        </w:rPr>
        <w:t>位选手参加比赛</w:t>
      </w:r>
      <w:r>
        <w:rPr>
          <w:rFonts w:hint="eastAsia" w:ascii="仿宋_GB2312" w:hAnsi="宋体" w:cs="仿宋"/>
          <w:kern w:val="0"/>
          <w:szCs w:val="32"/>
        </w:rPr>
        <w:t>，共评出一等奖9名</w:t>
      </w:r>
      <w:r>
        <w:rPr>
          <w:rFonts w:hint="eastAsia" w:ascii="仿宋_GB2312" w:hAnsi="宋体" w:cs="仿宋"/>
          <w:kern w:val="0"/>
          <w:szCs w:val="32"/>
          <w:lang w:eastAsia="zh-CN"/>
        </w:rPr>
        <w:t>、</w:t>
      </w:r>
      <w:r>
        <w:rPr>
          <w:rFonts w:hint="eastAsia" w:ascii="仿宋_GB2312" w:hAnsi="宋体" w:cs="仿宋"/>
          <w:kern w:val="0"/>
          <w:szCs w:val="32"/>
        </w:rPr>
        <w:t>二等奖1</w:t>
      </w:r>
      <w:r>
        <w:rPr>
          <w:rFonts w:hint="eastAsia" w:ascii="仿宋_GB2312" w:hAnsi="宋体" w:cs="仿宋"/>
          <w:kern w:val="0"/>
          <w:szCs w:val="32"/>
          <w:lang w:val="en-US" w:eastAsia="zh-CN"/>
        </w:rPr>
        <w:t>9</w:t>
      </w:r>
      <w:r>
        <w:rPr>
          <w:rFonts w:hint="eastAsia" w:ascii="仿宋_GB2312" w:hAnsi="宋体" w:cs="仿宋"/>
          <w:kern w:val="0"/>
          <w:szCs w:val="32"/>
        </w:rPr>
        <w:t>名</w:t>
      </w:r>
      <w:r>
        <w:rPr>
          <w:rFonts w:hint="eastAsia" w:ascii="仿宋_GB2312" w:hAnsi="宋体" w:cs="仿宋"/>
          <w:kern w:val="0"/>
          <w:szCs w:val="32"/>
          <w:lang w:eastAsia="zh-CN"/>
        </w:rPr>
        <w:t>、</w:t>
      </w:r>
      <w:r>
        <w:rPr>
          <w:rFonts w:hint="eastAsia" w:ascii="仿宋_GB2312" w:hAnsi="宋体" w:cs="仿宋"/>
          <w:kern w:val="0"/>
          <w:szCs w:val="32"/>
        </w:rPr>
        <w:t>三等奖</w:t>
      </w:r>
      <w:r>
        <w:rPr>
          <w:rFonts w:hint="eastAsia" w:ascii="仿宋_GB2312" w:hAnsi="宋体" w:cs="仿宋"/>
          <w:kern w:val="0"/>
          <w:szCs w:val="32"/>
          <w:lang w:val="en-US" w:eastAsia="zh-CN"/>
        </w:rPr>
        <w:t>30</w:t>
      </w:r>
      <w:r>
        <w:rPr>
          <w:rFonts w:hint="eastAsia" w:ascii="仿宋_GB2312" w:hAnsi="宋体" w:cs="仿宋"/>
          <w:kern w:val="0"/>
          <w:szCs w:val="32"/>
        </w:rPr>
        <w:t>名。现将获奖名单公布如下：</w:t>
      </w:r>
    </w:p>
    <w:p>
      <w:pPr>
        <w:autoSpaceDN w:val="0"/>
        <w:spacing w:line="0" w:lineRule="atLeast"/>
        <w:rPr>
          <w:rFonts w:hint="eastAsia" w:ascii="黑体" w:hAnsi="黑体" w:eastAsia="黑体" w:cs="仿宋"/>
          <w:bCs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Cs w:val="32"/>
        </w:rPr>
        <w:t xml:space="preserve">    一、小学组</w:t>
      </w:r>
    </w:p>
    <w:p>
      <w:pPr>
        <w:autoSpaceDN w:val="0"/>
        <w:spacing w:line="0" w:lineRule="atLeast"/>
        <w:jc w:val="center"/>
        <w:rPr>
          <w:rFonts w:hint="eastAsia" w:ascii="楷体" w:hAnsi="楷体" w:eastAsia="楷体" w:cs="仿宋"/>
          <w:bCs/>
          <w:color w:val="000000"/>
          <w:kern w:val="0"/>
          <w:szCs w:val="32"/>
        </w:rPr>
      </w:pPr>
      <w:r>
        <w:rPr>
          <w:rFonts w:hint="eastAsia" w:ascii="楷体" w:hAnsi="楷体" w:eastAsia="楷体" w:cs="仿宋"/>
          <w:bCs/>
          <w:color w:val="000000"/>
          <w:kern w:val="0"/>
          <w:szCs w:val="32"/>
        </w:rPr>
        <w:t>一 等 奖</w:t>
      </w:r>
    </w:p>
    <w:tbl>
      <w:tblPr>
        <w:tblStyle w:val="4"/>
        <w:tblW w:w="9021" w:type="dxa"/>
        <w:tblInd w:w="93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0"/>
        <w:gridCol w:w="2481"/>
        <w:gridCol w:w="4155"/>
        <w:gridCol w:w="1315"/>
      </w:tblGrid>
      <w:tr>
        <w:trPr>
          <w:trHeight w:val="57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 校</w:t>
            </w:r>
          </w:p>
        </w:tc>
        <w:tc>
          <w:tcPr>
            <w:tcW w:w="4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任羽墨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桥下镇第一小学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《学法守法 系好人生第一颗扣子》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吴晓利</w:t>
            </w:r>
          </w:p>
        </w:tc>
      </w:tr>
      <w:tr>
        <w:trPr>
          <w:trHeight w:val="510" w:hRule="exac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杨斯陶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县少艺校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《想要自由 请先敬法</w:t>
            </w:r>
            <w:bookmarkStart w:id="1" w:name="_GoBack"/>
            <w:bookmarkEnd w:id="1"/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谢书晓</w:t>
            </w:r>
          </w:p>
        </w:tc>
      </w:tr>
      <w:tr>
        <w:trPr>
          <w:trHeight w:val="510" w:hRule="exac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范余暖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三江中心小学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《宪法的温度》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柯晓丹</w:t>
            </w:r>
          </w:p>
        </w:tc>
      </w:tr>
      <w:tr>
        <w:trPr>
          <w:trHeight w:val="510" w:hRule="exac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孙诗颖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县少艺校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《光头强，我想对你说句话》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胡海芬</w:t>
            </w:r>
          </w:p>
        </w:tc>
      </w:tr>
      <w:tr>
        <w:trPr>
          <w:trHeight w:val="510" w:hRule="exac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陈鸿晟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下塘小学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《与法同心，快乐同行》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孙晓静</w:t>
            </w:r>
          </w:p>
        </w:tc>
      </w:tr>
    </w:tbl>
    <w:p>
      <w:pPr>
        <w:autoSpaceDN w:val="0"/>
        <w:spacing w:line="240" w:lineRule="atLeast"/>
        <w:jc w:val="center"/>
        <w:rPr>
          <w:rFonts w:hint="eastAsia" w:ascii="楷体" w:hAnsi="楷体" w:eastAsia="楷体" w:cs="仿宋"/>
          <w:bCs/>
          <w:color w:val="000000"/>
          <w:kern w:val="0"/>
          <w:szCs w:val="32"/>
        </w:rPr>
      </w:pPr>
      <w:r>
        <w:rPr>
          <w:rFonts w:hint="eastAsia" w:ascii="楷体" w:hAnsi="楷体" w:eastAsia="楷体" w:cs="仿宋"/>
          <w:bCs/>
          <w:color w:val="000000"/>
          <w:kern w:val="0"/>
          <w:szCs w:val="32"/>
        </w:rPr>
        <w:t>二 等 奖</w:t>
      </w:r>
    </w:p>
    <w:tbl>
      <w:tblPr>
        <w:tblStyle w:val="4"/>
        <w:tblW w:w="90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0"/>
        <w:gridCol w:w="2481"/>
        <w:gridCol w:w="4155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 校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厉芊蔓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瓯北三小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《“宪”在，一起出发》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邹琴雪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包琳琅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瓯北三小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《宪法的味道》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林了了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周叮当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县实验小学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《共学宪法 齐谱断章》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吴文双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徐莹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枫林镇中心小学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《恪守宪法，与法同行》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朱帖帖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金轩汝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桥头镇中心小学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《宪法于心 你我同行》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郑景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叶柯芮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桥头镇中心小学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《学法明道，用法立身》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叶雷蕊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杨蕙菡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城西小学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《让法律与我们同行》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朱新英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董茂权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东方外国语学校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《学宪法 懂宪法 讲宪法 宣宪法》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谢文轩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岩头镇中心小学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《空白的爱》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金晓珍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陈星晔</w:t>
            </w:r>
          </w:p>
        </w:tc>
        <w:tc>
          <w:tcPr>
            <w:tcW w:w="248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瓯北中心小学</w:t>
            </w:r>
          </w:p>
        </w:tc>
        <w:tc>
          <w:tcPr>
            <w:tcW w:w="4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《心中的太阳》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刘建望</w:t>
            </w:r>
          </w:p>
        </w:tc>
      </w:tr>
    </w:tbl>
    <w:p>
      <w:pPr>
        <w:autoSpaceDN w:val="0"/>
        <w:spacing w:line="240" w:lineRule="atLeast"/>
        <w:jc w:val="center"/>
        <w:rPr>
          <w:rFonts w:hint="eastAsia" w:ascii="楷体" w:hAnsi="楷体" w:eastAsia="楷体" w:cs="仿宋"/>
          <w:bCs/>
          <w:color w:val="000000"/>
          <w:kern w:val="0"/>
          <w:szCs w:val="32"/>
        </w:rPr>
      </w:pPr>
      <w:r>
        <w:rPr>
          <w:rFonts w:hint="eastAsia" w:ascii="楷体" w:hAnsi="楷体" w:eastAsia="楷体" w:cs="仿宋"/>
          <w:bCs/>
          <w:color w:val="000000"/>
          <w:kern w:val="0"/>
          <w:szCs w:val="32"/>
        </w:rPr>
        <w:t>三 等 奖</w:t>
      </w:r>
    </w:p>
    <w:tbl>
      <w:tblPr>
        <w:tblStyle w:val="4"/>
        <w:tblW w:w="90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0"/>
        <w:gridCol w:w="2463"/>
        <w:gridCol w:w="417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 校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王普霖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岩头镇中心小学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《坐标》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金晓珍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潘劭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瓯北七小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《扣好人生第一粒扣子》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葛颖颖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金夕淳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瓯北二小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《与法同行，“宪”给少年的你》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郑华华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陈露露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大若岩镇学校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《让青春的列车永不脱轨》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朱俊豪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城北小学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《宪法为我们护航》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金飞慧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汪若婷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永外实小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《学宪法，讲宪法》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胡定群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肖蝶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朱涂小学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《我是守法小公民》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胡琼瑶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金淳熙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瓯北四小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《宪法，我们的安全卫士》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胡英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滕翊宇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千石小学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《车祸猛如虎》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厉月钗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吕文博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永外实小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《学宪法，讲宪法》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戴爱央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潘晨熙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瓯北二小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《法植我心》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金慧泉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翁意涵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枫林镇福和希望小学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《红旗心，宪法情》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全蒙瑶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陈毅翔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华东师范大学附属温州慧中公学小学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《宪法护我成长》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黄文嫣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陈芊伊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城西小学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《法，从我们身边启航》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黄海静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金姿辰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崇德实验学校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《人民至上的中国温度》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李紫嫣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徐佳杭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碧莲镇中心小学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《宪法藏心间，你我共践行》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汪丹丹</w:t>
            </w:r>
          </w:p>
        </w:tc>
      </w:tr>
    </w:tbl>
    <w:p>
      <w:pPr>
        <w:autoSpaceDN w:val="0"/>
        <w:spacing w:line="0" w:lineRule="atLeast"/>
        <w:rPr>
          <w:rFonts w:hint="eastAsia" w:ascii="黑体" w:hAnsi="黑体" w:eastAsia="黑体" w:cs="仿宋"/>
          <w:bCs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Cs w:val="32"/>
        </w:rPr>
        <w:t xml:space="preserve">    二、中学组</w:t>
      </w:r>
    </w:p>
    <w:p>
      <w:pPr>
        <w:autoSpaceDN w:val="0"/>
        <w:spacing w:line="0" w:lineRule="atLeast"/>
        <w:jc w:val="center"/>
        <w:rPr>
          <w:rFonts w:hint="eastAsia" w:ascii="楷体" w:hAnsi="楷体" w:eastAsia="楷体" w:cs="仿宋"/>
          <w:bCs/>
          <w:color w:val="000000"/>
          <w:kern w:val="0"/>
          <w:szCs w:val="32"/>
        </w:rPr>
      </w:pPr>
      <w:r>
        <w:rPr>
          <w:rFonts w:hint="eastAsia" w:ascii="楷体" w:hAnsi="楷体" w:eastAsia="楷体" w:cs="仿宋"/>
          <w:bCs/>
          <w:color w:val="000000"/>
          <w:kern w:val="0"/>
          <w:szCs w:val="32"/>
        </w:rPr>
        <w:t>一 等 奖</w:t>
      </w:r>
    </w:p>
    <w:tbl>
      <w:tblPr>
        <w:tblStyle w:val="4"/>
        <w:tblW w:w="90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0"/>
        <w:gridCol w:w="2444"/>
        <w:gridCol w:w="4192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 校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周一心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东方外国语学校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《浓浓爱国情  清澈宪法心》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严春雄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陈其墨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罗浮中学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《尊奉与信仰》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胡典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唐若然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瓯北五中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《宪法，赋予我们的世界》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叶鼎孟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黄芊凝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城西中学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《宪法在身边》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厉定国</w:t>
            </w:r>
          </w:p>
        </w:tc>
      </w:tr>
    </w:tbl>
    <w:p>
      <w:pPr>
        <w:autoSpaceDN w:val="0"/>
        <w:spacing w:line="240" w:lineRule="atLeast"/>
        <w:jc w:val="center"/>
        <w:rPr>
          <w:rFonts w:hint="eastAsia" w:ascii="楷体" w:hAnsi="楷体" w:eastAsia="楷体" w:cs="仿宋"/>
          <w:bCs/>
          <w:color w:val="000000"/>
          <w:kern w:val="0"/>
          <w:szCs w:val="32"/>
        </w:rPr>
      </w:pPr>
      <w:r>
        <w:rPr>
          <w:rFonts w:hint="eastAsia" w:ascii="楷体" w:hAnsi="楷体" w:eastAsia="楷体" w:cs="仿宋"/>
          <w:bCs/>
          <w:color w:val="000000"/>
          <w:kern w:val="0"/>
          <w:szCs w:val="32"/>
        </w:rPr>
        <w:t>二 等 奖</w:t>
      </w:r>
    </w:p>
    <w:tbl>
      <w:tblPr>
        <w:tblStyle w:val="4"/>
        <w:tblW w:w="90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0"/>
        <w:gridCol w:w="2444"/>
        <w:gridCol w:w="4192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 校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刘梓睿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实验中学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《宪法，疫情时代的坚定守望》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邵雨婷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瓯北五中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《不做张三，做守法公民》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金慧娉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王洋洋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上塘中学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《与宪法同行，护宪法之尊》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徐勇敏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谢谦谦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永嘉二中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《生命的警戒“宪”》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周欢欢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黄田中学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《法是条无形的枷锁》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陈缜韬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城西中学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《读宪法，读人生之路》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叶霞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刘卓妍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城关中学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《宪法,永恒的守护星》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汤乐娟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潘柯含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桥头镇中学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《红色基因，法治在心》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朱云燕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陈董甜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碧莲镇中学</w:t>
            </w:r>
          </w:p>
        </w:tc>
        <w:tc>
          <w:tcPr>
            <w:tcW w:w="419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《法律伴我成长》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黄炎群</w:t>
            </w:r>
          </w:p>
        </w:tc>
      </w:tr>
    </w:tbl>
    <w:p>
      <w:pPr>
        <w:autoSpaceDN w:val="0"/>
        <w:spacing w:line="240" w:lineRule="atLeast"/>
        <w:jc w:val="center"/>
        <w:rPr>
          <w:rFonts w:hint="eastAsia" w:ascii="楷体" w:hAnsi="楷体" w:eastAsia="楷体" w:cs="仿宋"/>
          <w:bCs/>
          <w:color w:val="000000"/>
          <w:kern w:val="0"/>
          <w:szCs w:val="32"/>
        </w:rPr>
      </w:pPr>
      <w:r>
        <w:rPr>
          <w:rFonts w:hint="eastAsia" w:ascii="楷体" w:hAnsi="楷体" w:eastAsia="楷体" w:cs="仿宋"/>
          <w:bCs/>
          <w:color w:val="000000"/>
          <w:kern w:val="0"/>
          <w:szCs w:val="32"/>
        </w:rPr>
        <w:t>三 等 奖</w:t>
      </w:r>
    </w:p>
    <w:tbl>
      <w:tblPr>
        <w:tblStyle w:val="4"/>
        <w:tblW w:w="90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0"/>
        <w:gridCol w:w="2463"/>
        <w:gridCol w:w="417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 校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蒋谢媛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罗浮中学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《宪法在我心中》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王志恒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永嘉中学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《美好人生与宪同行》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金乐珍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刘全凯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县职业教育中心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《宪法在我心中》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胡晓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周乐彦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桥头镇中学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《家以法平，国以法安》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麻嘉慧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永嘉二职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《与法同行，不负生命》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伊梓嘉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桥头镇中学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《没有规矩 无以成方圆》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董芬蕊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吴程程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永临中学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《法治中国梦，“宪”在开讲》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徐小芳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朱子君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乌牛一中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《把法“植根”在心中》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李忠晓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张舒妍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翔宇中学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《抬手见月—燃起法律明灯》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杨正培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黄城城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县职业中学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《依法治国绘蓝图，同心共筑中国梦》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卢璐璐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岩头镇中学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《宪法在我心》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金乐意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周嘉豪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岩头镇中学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《宪法在我心中》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周丽芬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潘铖聪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大若岩镇学校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《与法同行》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李碎珠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谷逸俊</w:t>
            </w:r>
          </w:p>
        </w:tc>
        <w:tc>
          <w:tcPr>
            <w:tcW w:w="24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瓯北三中</w:t>
            </w:r>
          </w:p>
        </w:tc>
        <w:tc>
          <w:tcPr>
            <w:tcW w:w="417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《宪法从我做起》</w:t>
            </w:r>
          </w:p>
        </w:tc>
        <w:tc>
          <w:tcPr>
            <w:tcW w:w="131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王世仔</w:t>
            </w:r>
          </w:p>
        </w:tc>
      </w:tr>
    </w:tbl>
    <w:p>
      <w:pPr>
        <w:autoSpaceDN w:val="0"/>
        <w:spacing w:line="240" w:lineRule="atLeast"/>
        <w:rPr>
          <w:rFonts w:hint="eastAsia" w:ascii="仿宋_GB2312" w:hAnsi="仿宋" w:cs="仿宋"/>
          <w:bCs/>
          <w:color w:val="000000"/>
          <w:kern w:val="0"/>
          <w:szCs w:val="32"/>
        </w:rPr>
      </w:pPr>
    </w:p>
    <w:p>
      <w:pPr>
        <w:autoSpaceDN w:val="0"/>
        <w:spacing w:line="240" w:lineRule="atLeast"/>
        <w:rPr>
          <w:rFonts w:hint="eastAsia" w:ascii="仿宋_GB2312" w:hAnsi="仿宋" w:cs="仿宋"/>
          <w:bCs/>
          <w:color w:val="000000"/>
          <w:kern w:val="0"/>
          <w:szCs w:val="32"/>
        </w:rPr>
      </w:pPr>
    </w:p>
    <w:p>
      <w:pPr>
        <w:autoSpaceDN w:val="0"/>
        <w:spacing w:line="240" w:lineRule="atLeast"/>
        <w:jc w:val="center"/>
        <w:rPr>
          <w:rFonts w:ascii="仿宋_GB2312" w:hAnsi="仿宋" w:cs="仿宋"/>
          <w:bCs/>
          <w:color w:val="000000"/>
          <w:kern w:val="0"/>
          <w:szCs w:val="32"/>
        </w:rPr>
      </w:pPr>
    </w:p>
    <w:p>
      <w:pPr>
        <w:widowControl/>
        <w:ind w:right="-771" w:rightChars="-244" w:firstLine="1106" w:firstLineChars="350"/>
        <w:jc w:val="left"/>
        <w:rPr>
          <w:rFonts w:ascii="仿宋_GB2312" w:hAnsi="Times New Roman" w:cs="宋体"/>
          <w:kern w:val="0"/>
          <w:szCs w:val="22"/>
        </w:rPr>
      </w:pPr>
    </w:p>
    <w:p>
      <w:pPr>
        <w:widowControl/>
        <w:ind w:right="-771" w:rightChars="-244" w:firstLine="1106" w:firstLineChars="350"/>
        <w:jc w:val="left"/>
        <w:rPr>
          <w:rFonts w:ascii="仿宋_GB2312" w:hAnsi="Times New Roman" w:cs="宋体"/>
          <w:kern w:val="0"/>
          <w:szCs w:val="22"/>
        </w:rPr>
      </w:pPr>
      <w:r>
        <w:rPr>
          <w:rFonts w:hint="eastAsia" w:ascii="仿宋_GB2312" w:hAnsi="Times New Roman" w:cs="宋体"/>
          <w:kern w:val="0"/>
          <w:szCs w:val="22"/>
        </w:rPr>
        <w:t>永嘉县教育局</w:t>
      </w:r>
      <w:r>
        <w:rPr>
          <w:rFonts w:ascii="仿宋_GB2312" w:hAnsi="Times New Roman" w:cs="宋体"/>
          <w:kern w:val="0"/>
          <w:szCs w:val="22"/>
        </w:rPr>
        <w:t xml:space="preserve">             </w:t>
      </w:r>
      <w:r>
        <w:rPr>
          <w:rFonts w:hint="eastAsia" w:ascii="仿宋_GB2312" w:hAnsi="Times New Roman" w:cs="宋体"/>
          <w:kern w:val="0"/>
          <w:szCs w:val="22"/>
        </w:rPr>
        <w:t>永嘉县司法局</w:t>
      </w:r>
    </w:p>
    <w:p>
      <w:pPr>
        <w:widowControl/>
        <w:ind w:right="-771" w:rightChars="-244" w:firstLine="1106" w:firstLineChars="350"/>
        <w:jc w:val="left"/>
        <w:rPr>
          <w:rFonts w:hint="eastAsia" w:ascii="仿宋_GB2312" w:hAnsi="Times New Roman" w:cs="宋体"/>
          <w:kern w:val="0"/>
          <w:szCs w:val="22"/>
        </w:rPr>
      </w:pPr>
    </w:p>
    <w:p>
      <w:pPr>
        <w:widowControl/>
        <w:ind w:right="-771" w:rightChars="-244" w:firstLine="1106" w:firstLineChars="350"/>
        <w:jc w:val="left"/>
        <w:rPr>
          <w:rFonts w:hint="eastAsia" w:ascii="仿宋_GB2312" w:hAnsi="Times New Roman" w:cs="宋体"/>
          <w:kern w:val="0"/>
          <w:szCs w:val="22"/>
        </w:rPr>
      </w:pPr>
    </w:p>
    <w:p>
      <w:pPr>
        <w:widowControl/>
        <w:ind w:right="-771" w:rightChars="-244" w:firstLine="1106" w:firstLineChars="350"/>
        <w:jc w:val="left"/>
        <w:rPr>
          <w:rFonts w:hint="eastAsia" w:ascii="仿宋_GB2312" w:hAnsi="Times New Roman" w:cs="宋体"/>
          <w:kern w:val="0"/>
          <w:szCs w:val="22"/>
        </w:rPr>
      </w:pPr>
    </w:p>
    <w:p>
      <w:pPr>
        <w:widowControl/>
        <w:ind w:right="-771" w:rightChars="-244" w:firstLine="3002" w:firstLineChars="950"/>
        <w:jc w:val="left"/>
        <w:rPr>
          <w:rFonts w:ascii="仿宋_GB2312" w:hAnsi="Times New Roman" w:cs="宋体"/>
          <w:kern w:val="0"/>
          <w:szCs w:val="22"/>
        </w:rPr>
      </w:pPr>
      <w:r>
        <w:rPr>
          <w:rFonts w:hint="eastAsia" w:ascii="仿宋_GB2312" w:hAnsi="Times New Roman" w:cs="宋体"/>
          <w:kern w:val="0"/>
          <w:szCs w:val="22"/>
        </w:rPr>
        <w:t>永嘉县普法办公室</w:t>
      </w:r>
    </w:p>
    <w:p>
      <w:pPr>
        <w:pStyle w:val="3"/>
        <w:spacing w:before="0" w:beforeAutospacing="0" w:after="0" w:afterAutospacing="0"/>
        <w:ind w:right="-771" w:rightChars="-244" w:firstLine="2844" w:firstLineChars="900"/>
        <w:jc w:val="both"/>
        <w:rPr>
          <w:rFonts w:ascii="仿宋_GB2312" w:hAnsi="Times New Roman"/>
          <w:sz w:val="32"/>
          <w:szCs w:val="22"/>
        </w:rPr>
      </w:pPr>
      <w:r>
        <w:rPr>
          <w:rFonts w:ascii="仿宋_GB2312" w:hAnsi="Times New Roman"/>
          <w:sz w:val="32"/>
          <w:szCs w:val="22"/>
        </w:rPr>
        <w:t xml:space="preserve"> 202</w:t>
      </w:r>
      <w:r>
        <w:rPr>
          <w:rFonts w:hint="eastAsia" w:ascii="仿宋_GB2312" w:hAnsi="Times New Roman"/>
          <w:sz w:val="32"/>
          <w:szCs w:val="22"/>
          <w:lang w:val="en-US" w:eastAsia="zh-CN"/>
        </w:rPr>
        <w:t>2</w:t>
      </w:r>
      <w:r>
        <w:rPr>
          <w:rFonts w:hint="eastAsia" w:ascii="仿宋_GB2312" w:hAnsi="Times New Roman"/>
          <w:sz w:val="32"/>
          <w:szCs w:val="22"/>
        </w:rPr>
        <w:t>年</w:t>
      </w:r>
      <w:r>
        <w:rPr>
          <w:rFonts w:hint="eastAsia" w:ascii="仿宋_GB2312" w:hAnsi="Times New Roman"/>
          <w:sz w:val="32"/>
          <w:szCs w:val="22"/>
          <w:lang w:val="en-US" w:eastAsia="zh-CN"/>
        </w:rPr>
        <w:t>5</w:t>
      </w:r>
      <w:r>
        <w:rPr>
          <w:rFonts w:hint="eastAsia" w:ascii="仿宋_GB2312" w:hAnsi="Times New Roman"/>
          <w:sz w:val="32"/>
          <w:szCs w:val="22"/>
        </w:rPr>
        <w:t>月</w:t>
      </w:r>
      <w:r>
        <w:rPr>
          <w:rFonts w:hint="eastAsia" w:ascii="仿宋_GB2312" w:hAnsi="Times New Roman"/>
          <w:sz w:val="32"/>
          <w:szCs w:val="22"/>
          <w:lang w:val="en-US" w:eastAsia="zh-CN"/>
        </w:rPr>
        <w:t>23</w:t>
      </w:r>
      <w:r>
        <w:rPr>
          <w:rFonts w:hint="eastAsia" w:ascii="仿宋_GB2312" w:hAnsi="Times New Roman"/>
          <w:sz w:val="32"/>
          <w:szCs w:val="22"/>
        </w:rPr>
        <w:t>日</w:t>
      </w: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spacing w:line="240" w:lineRule="exact"/>
        <w:rPr>
          <w:rFonts w:hint="eastAsia" w:ascii="仿宋_GB2312" w:hAnsi="楷体_GB2312" w:cs="楷体_GB2312"/>
          <w:color w:val="000000"/>
          <w:kern w:val="0"/>
          <w:szCs w:val="32"/>
        </w:rPr>
      </w:pPr>
    </w:p>
    <w:p>
      <w:pPr>
        <w:ind w:right="-502" w:rightChars="-159"/>
      </w:pPr>
      <w:r>
        <w:rPr>
          <w:rFonts w:hint="eastAsia" w:ascii="仿宋_GB2312" w:hAnsi="楷体_GB2312" w:cs="楷体_GB2312"/>
          <w:color w:val="00000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9pt;height:0pt;width:442.4pt;z-index:251662336;mso-width-relative:page;mso-height-relative:page;" filled="f" stroked="t" coordsize="21600,21600" o:gfxdata="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y2FG70wAAAAYBAAAPAAAAAAAAAAEAIAAAACIAAABkcnMvZG93bnJldi54bWxQSwECFAAU&#10;AAAACACHTuJAfTdGav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楷体_GB2312" w:cs="楷体_GB2312"/>
          <w:color w:val="00000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61848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pt;height:0pt;width:442.4pt;z-index:251661312;mso-width-relative:page;mso-height-relative:page;" filled="f" stroked="t" coordsize="21600,21600" o:gfxdata="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RquzdIAAAAEAQAADwAAAAAAAAABACAAAAAiAAAAZHJzL2Rvd25yZXYueG1sUEsBAhQAFAAA&#10;AAgAh07iQEsgCrP1AQAA5A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/>
          <w:sz w:val="28"/>
          <w:szCs w:val="28"/>
        </w:rPr>
        <w:t xml:space="preserve">  </w:t>
      </w:r>
      <w:r>
        <w:rPr>
          <w:rFonts w:hint="eastAsia" w:ascii="仿宋_GB2312" w:hAnsi="宋体"/>
          <w:sz w:val="28"/>
          <w:szCs w:val="28"/>
        </w:rPr>
        <w:t>永嘉县</w:t>
      </w:r>
      <w:r>
        <w:rPr>
          <w:rFonts w:hint="eastAsia" w:ascii="仿宋_GB2312" w:hAnsi="宋体"/>
          <w:sz w:val="28"/>
          <w:szCs w:val="28"/>
          <w:lang w:eastAsia="zh-CN"/>
        </w:rPr>
        <w:t>教育局</w:t>
      </w:r>
      <w:r>
        <w:rPr>
          <w:rFonts w:hint="eastAsia" w:ascii="仿宋_GB2312" w:hAnsi="宋体"/>
          <w:sz w:val="28"/>
          <w:szCs w:val="28"/>
        </w:rPr>
        <w:t xml:space="preserve">办公室 </w:t>
      </w:r>
      <w:r>
        <w:rPr>
          <w:rFonts w:ascii="仿宋_GB2312" w:hAnsi="宋体"/>
          <w:sz w:val="28"/>
          <w:szCs w:val="28"/>
        </w:rPr>
        <w:t xml:space="preserve">       </w:t>
      </w:r>
      <w:r>
        <w:rPr>
          <w:rFonts w:hint="eastAsia" w:ascii="仿宋_GB2312" w:hAnsi="宋体"/>
          <w:sz w:val="28"/>
          <w:szCs w:val="28"/>
        </w:rPr>
        <w:t xml:space="preserve">      </w:t>
      </w:r>
      <w:r>
        <w:rPr>
          <w:rFonts w:ascii="仿宋_GB2312" w:hAnsi="宋体"/>
          <w:sz w:val="28"/>
          <w:szCs w:val="28"/>
        </w:rPr>
        <w:t xml:space="preserve">         202</w:t>
      </w:r>
      <w:r>
        <w:rPr>
          <w:rFonts w:hint="eastAsia" w:ascii="仿宋_GB2312" w:hAnsi="宋体"/>
          <w:sz w:val="28"/>
          <w:szCs w:val="28"/>
          <w:lang w:val="en-US" w:eastAsia="zh-CN"/>
        </w:rPr>
        <w:t>2</w:t>
      </w:r>
      <w:r>
        <w:rPr>
          <w:rFonts w:hint="eastAsia" w:ascii="仿宋_GB2312" w:hAnsi="宋体"/>
          <w:sz w:val="28"/>
          <w:szCs w:val="28"/>
        </w:rPr>
        <w:t>年</w:t>
      </w:r>
      <w:r>
        <w:rPr>
          <w:rFonts w:hint="eastAsia" w:ascii="仿宋_GB2312" w:hAnsi="宋体"/>
          <w:sz w:val="28"/>
          <w:szCs w:val="28"/>
          <w:lang w:val="en-US" w:eastAsia="zh-CN"/>
        </w:rPr>
        <w:t>5</w:t>
      </w:r>
      <w:r>
        <w:rPr>
          <w:rFonts w:hint="eastAsia" w:ascii="仿宋_GB2312" w:hAnsi="宋体"/>
          <w:sz w:val="28"/>
          <w:szCs w:val="28"/>
        </w:rPr>
        <w:t>月</w:t>
      </w:r>
      <w:r>
        <w:rPr>
          <w:rFonts w:hint="eastAsia" w:ascii="仿宋_GB2312" w:hAnsi="宋体"/>
          <w:sz w:val="28"/>
          <w:szCs w:val="28"/>
          <w:lang w:val="en-US" w:eastAsia="zh-CN"/>
        </w:rPr>
        <w:t>23</w:t>
      </w:r>
      <w:r>
        <w:rPr>
          <w:rFonts w:hint="eastAsia" w:ascii="仿宋_GB2312" w:hAnsi="宋体"/>
          <w:sz w:val="28"/>
          <w:szCs w:val="28"/>
        </w:rPr>
        <w:t>日印发</w:t>
      </w:r>
      <w:r>
        <w:rPr>
          <w:rFonts w:ascii="仿宋_GB2312" w:hAnsi="宋体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- 4 -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ODc3OWViN2ZkMjQyMWU4NDdiZDliOWZjNmI2ZWIifQ=="/>
  </w:docVars>
  <w:rsids>
    <w:rsidRoot w:val="4A2B240A"/>
    <w:rsid w:val="049F37E8"/>
    <w:rsid w:val="1ECC68ED"/>
    <w:rsid w:val="2CE23D74"/>
    <w:rsid w:val="3176724A"/>
    <w:rsid w:val="430D3813"/>
    <w:rsid w:val="4A2B240A"/>
    <w:rsid w:val="52350B88"/>
    <w:rsid w:val="52D03EE8"/>
    <w:rsid w:val="6A1E03AD"/>
    <w:rsid w:val="7AD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1590</Words>
  <Characters>1605</Characters>
  <Lines>0</Lines>
  <Paragraphs>0</Paragraphs>
  <TotalTime>86</TotalTime>
  <ScaleCrop>false</ScaleCrop>
  <LinksUpToDate>false</LinksUpToDate>
  <CharactersWithSpaces>1691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2022-05-16T01:51:00Z</dcterms:created>
  <dc:creator>HEW</dc:creator>
  <cp:lastModifiedBy>HEW</cp:lastModifiedBy>
  <cp:lastPrinted>2022-05-20T00:40:00Z</cp:lastPrinted>
  <dcterms:modified xsi:type="dcterms:W3CDTF">2022-05-25T02:01:24Z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D9F6593D315846AFAD5E74B561C1EF63</vt:lpwstr>
  </property>
</Properties>
</file>