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jc w:val="center"/>
        <w:rPr>
          <w:rFonts w:ascii="方正小标宋简体" w:hAnsi="仿宋" w:eastAsia="方正小标宋简体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 w:cs="方正小标宋简体"/>
          <w:bCs/>
          <w:sz w:val="44"/>
          <w:szCs w:val="44"/>
        </w:rPr>
      </w:pPr>
      <w:r>
        <w:rPr>
          <w:rFonts w:hint="eastAsia" w:eastAsia="方正小标宋简体" w:cs="方正小标宋简体"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2022</w:t>
      </w:r>
      <w:r>
        <w:rPr>
          <w:rFonts w:hint="eastAsia" w:eastAsia="方正小标宋简体" w:cs="方正小标宋简体"/>
          <w:bCs/>
          <w:sz w:val="44"/>
          <w:szCs w:val="44"/>
        </w:rPr>
        <w:t>年度省补商品有机肥资金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补助对象的公示</w:t>
      </w:r>
    </w:p>
    <w:p>
      <w:pPr>
        <w:ind w:firstLine="640" w:firstLineChars="200"/>
        <w:jc w:val="left"/>
        <w:rPr>
          <w:rFonts w:hint="eastAsia"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根据</w:t>
      </w:r>
      <w:r>
        <w:rPr>
          <w:rFonts w:hint="eastAsia" w:ascii="宋体" w:hAnsi="宋体" w:eastAsia="宋体" w:cs="宋体"/>
          <w:sz w:val="32"/>
          <w:szCs w:val="32"/>
        </w:rPr>
        <w:t>«</w:t>
      </w:r>
      <w:r>
        <w:rPr>
          <w:rFonts w:hint="eastAsia" w:cs="仿宋" w:asciiTheme="minorEastAsia" w:hAnsiTheme="minorEastAsia"/>
          <w:sz w:val="32"/>
          <w:szCs w:val="32"/>
        </w:rPr>
        <w:t>永嘉县农业农村局等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3</w:t>
      </w:r>
      <w:r>
        <w:rPr>
          <w:rFonts w:hint="eastAsia" w:cs="仿宋" w:asciiTheme="minorEastAsia" w:hAnsiTheme="minorEastAsia"/>
          <w:sz w:val="32"/>
          <w:szCs w:val="32"/>
        </w:rPr>
        <w:t>部门关于切实抓好202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cs="仿宋" w:asciiTheme="minorEastAsia" w:hAnsiTheme="minorEastAsia"/>
          <w:sz w:val="32"/>
          <w:szCs w:val="32"/>
        </w:rPr>
        <w:t>年粮油生产保供工作的通知</w:t>
      </w:r>
      <w:r>
        <w:rPr>
          <w:rFonts w:hint="eastAsia" w:ascii="宋体" w:hAnsi="宋体" w:eastAsia="宋体" w:cs="宋体"/>
          <w:sz w:val="32"/>
          <w:szCs w:val="32"/>
        </w:rPr>
        <w:t>»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</w:t>
      </w:r>
      <w:r>
        <w:rPr>
          <w:rFonts w:eastAsia="仿宋_GB2312"/>
          <w:sz w:val="32"/>
          <w:szCs w:val="32"/>
        </w:rPr>
        <w:t>永农〔20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〕</w:t>
      </w:r>
      <w:r>
        <w:rPr>
          <w:rFonts w:hint="eastAsia" w:eastAsia="仿宋_GB2312"/>
          <w:sz w:val="32"/>
          <w:szCs w:val="32"/>
          <w:lang w:val="en-US" w:eastAsia="zh-CN"/>
        </w:rPr>
        <w:t>15</w:t>
      </w:r>
      <w:r>
        <w:rPr>
          <w:rFonts w:eastAsia="仿宋_GB2312"/>
          <w:sz w:val="32"/>
          <w:szCs w:val="32"/>
        </w:rPr>
        <w:t>号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  <w:lang w:eastAsia="zh-CN"/>
        </w:rPr>
        <w:t>精神，</w:t>
      </w:r>
      <w:r>
        <w:rPr>
          <w:rFonts w:hint="eastAsia" w:cs="仿宋" w:asciiTheme="minorEastAsia" w:hAnsiTheme="minorEastAsia"/>
          <w:sz w:val="32"/>
          <w:szCs w:val="32"/>
        </w:rPr>
        <w:t>商品有机肥财政补助300元/吨。现将20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cs="仿宋" w:asciiTheme="minorEastAsia" w:hAnsiTheme="minorEastAsia"/>
          <w:sz w:val="32"/>
          <w:szCs w:val="32"/>
        </w:rPr>
        <w:t>年省补商品有机肥补助对象共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 xml:space="preserve"> 90 </w:t>
      </w:r>
      <w:r>
        <w:rPr>
          <w:rFonts w:hint="eastAsia" w:cs="仿宋" w:asciiTheme="minorEastAsia" w:hAnsiTheme="minorEastAsia"/>
          <w:sz w:val="32"/>
          <w:szCs w:val="32"/>
        </w:rPr>
        <w:t>户予以公示，欢迎大家监督。</w:t>
      </w:r>
    </w:p>
    <w:p>
      <w:pPr>
        <w:ind w:firstLine="640" w:firstLineChars="200"/>
        <w:jc w:val="left"/>
        <w:rPr>
          <w:rFonts w:hint="eastAsia" w:cs="仿宋" w:asciiTheme="minorEastAsia" w:hAnsiTheme="minorEastAsia"/>
          <w:sz w:val="32"/>
          <w:szCs w:val="32"/>
        </w:rPr>
      </w:pPr>
      <w:r>
        <w:rPr>
          <w:rFonts w:hint="eastAsia" w:cs="仿宋" w:asciiTheme="minorEastAsia" w:hAnsiTheme="minorEastAsia"/>
          <w:sz w:val="32"/>
          <w:szCs w:val="32"/>
        </w:rPr>
        <w:t>公示期自20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cs="仿宋" w:asciiTheme="minorEastAsia" w:hAnsiTheme="minorEastAsia"/>
          <w:sz w:val="32"/>
          <w:szCs w:val="32"/>
        </w:rPr>
        <w:t>年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cs="仿宋" w:asciiTheme="minorEastAsia" w:hAnsiTheme="minorEastAsia"/>
          <w:sz w:val="32"/>
          <w:szCs w:val="32"/>
        </w:rPr>
        <w:t>月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cs="仿宋" w:asciiTheme="minorEastAsia" w:hAnsiTheme="minorEastAsia"/>
          <w:sz w:val="32"/>
          <w:szCs w:val="32"/>
        </w:rPr>
        <w:t>日至20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cs="仿宋" w:asciiTheme="minorEastAsia" w:hAnsiTheme="minorEastAsia"/>
          <w:sz w:val="32"/>
          <w:szCs w:val="32"/>
        </w:rPr>
        <w:t>年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cs="仿宋" w:asciiTheme="minorEastAsia" w:hAnsiTheme="minorEastAsia"/>
          <w:sz w:val="32"/>
          <w:szCs w:val="32"/>
        </w:rPr>
        <w:t>月</w:t>
      </w:r>
      <w:r>
        <w:rPr>
          <w:rFonts w:hint="eastAsia" w:cs="仿宋" w:asciiTheme="minorEastAsia" w:hAnsiTheme="minorEastAsia"/>
          <w:sz w:val="32"/>
          <w:szCs w:val="32"/>
          <w:lang w:val="en-US" w:eastAsia="zh-CN"/>
        </w:rPr>
        <w:t>8</w:t>
      </w:r>
      <w:r>
        <w:rPr>
          <w:rFonts w:hint="eastAsia" w:cs="仿宋" w:asciiTheme="minorEastAsia" w:hAnsiTheme="minorEastAsia"/>
          <w:sz w:val="32"/>
          <w:szCs w:val="32"/>
        </w:rPr>
        <w:t>日止，如有问题请在公示期内向永嘉县农业农村局反映。</w:t>
      </w:r>
    </w:p>
    <w:p>
      <w:pPr>
        <w:spacing w:line="560" w:lineRule="exact"/>
        <w:ind w:firstLine="2560" w:firstLineChars="800"/>
        <w:rPr>
          <w:rFonts w:hint="eastAsia" w:asciiTheme="minorEastAsia" w:hAnsiTheme="minorEastAsia"/>
          <w:sz w:val="32"/>
          <w:szCs w:val="32"/>
        </w:rPr>
      </w:pPr>
    </w:p>
    <w:p>
      <w:pPr>
        <w:spacing w:line="560" w:lineRule="exact"/>
        <w:ind w:firstLine="2560" w:firstLineChars="800"/>
        <w:rPr>
          <w:rFonts w:hint="eastAsia" w:asciiTheme="minorEastAsia" w:hAnsiTheme="minorEastAsia"/>
          <w:sz w:val="32"/>
          <w:szCs w:val="32"/>
        </w:rPr>
      </w:pPr>
    </w:p>
    <w:p>
      <w:pPr>
        <w:spacing w:line="560" w:lineRule="exact"/>
        <w:ind w:firstLine="2880" w:firstLineChars="900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联系电话：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67959855</w:t>
      </w:r>
      <w:r>
        <w:rPr>
          <w:rFonts w:hint="eastAsia" w:asciiTheme="minorEastAsia" w:hAnsiTheme="minorEastAsia"/>
          <w:sz w:val="32"/>
          <w:szCs w:val="32"/>
        </w:rPr>
        <w:t>，联系人：孙春</w:t>
      </w:r>
    </w:p>
    <w:p>
      <w:pPr>
        <w:widowControl/>
        <w:spacing w:line="300" w:lineRule="atLeas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 xml:space="preserve">  </w:t>
      </w:r>
    </w:p>
    <w:p>
      <w:pPr>
        <w:widowControl/>
        <w:spacing w:line="300" w:lineRule="atLeast"/>
        <w:ind w:firstLine="640" w:firstLineChars="200"/>
        <w:jc w:val="left"/>
        <w:rPr>
          <w:rFonts w:asciiTheme="minorEastAsia" w:hAnsiTheme="minorEastAsia"/>
          <w:sz w:val="32"/>
          <w:szCs w:val="32"/>
        </w:rPr>
      </w:pPr>
    </w:p>
    <w:p>
      <w:pPr>
        <w:widowControl/>
        <w:spacing w:line="300" w:lineRule="atLeast"/>
        <w:ind w:firstLine="5440" w:firstLineChars="170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永嘉县农业</w:t>
      </w:r>
      <w:r>
        <w:rPr>
          <w:rFonts w:hint="eastAsia" w:asciiTheme="minorEastAsia" w:hAnsiTheme="minorEastAsia"/>
          <w:sz w:val="32"/>
          <w:szCs w:val="32"/>
          <w:lang w:eastAsia="zh-CN"/>
        </w:rPr>
        <w:t>农村</w:t>
      </w:r>
      <w:r>
        <w:rPr>
          <w:rFonts w:hint="eastAsia" w:asciiTheme="minorEastAsia" w:hAnsiTheme="minorEastAsia"/>
          <w:sz w:val="32"/>
          <w:szCs w:val="32"/>
        </w:rPr>
        <w:t xml:space="preserve">局 </w:t>
      </w:r>
    </w:p>
    <w:p>
      <w:pPr>
        <w:widowControl/>
        <w:spacing w:line="300" w:lineRule="atLeast"/>
        <w:ind w:firstLine="5600" w:firstLineChars="1750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20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22</w:t>
      </w:r>
      <w:r>
        <w:rPr>
          <w:rFonts w:hint="eastAsia" w:asciiTheme="minorEastAsia" w:hAnsiTheme="minorEastAsia"/>
          <w:sz w:val="32"/>
          <w:szCs w:val="32"/>
        </w:rPr>
        <w:t>年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/>
          <w:sz w:val="32"/>
          <w:szCs w:val="32"/>
        </w:rPr>
        <w:t>月</w:t>
      </w:r>
      <w:r>
        <w:rPr>
          <w:rFonts w:hint="eastAsia" w:asciiTheme="minorEastAsia" w:hAnsi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/>
          <w:sz w:val="32"/>
          <w:szCs w:val="32"/>
        </w:rPr>
        <w:t>日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 xml:space="preserve">  </w:t>
      </w:r>
    </w:p>
    <w:p>
      <w:pPr>
        <w:widowControl/>
        <w:tabs>
          <w:tab w:val="center" w:pos="4153"/>
        </w:tabs>
        <w:spacing w:before="100" w:beforeAutospacing="1" w:after="100" w:afterAutospacing="1" w:line="250" w:lineRule="atLeast"/>
        <w:rPr>
          <w:rFonts w:ascii="宋体" w:hAnsi="宋体" w:cs="宋体"/>
          <w:kern w:val="0"/>
          <w:sz w:val="32"/>
          <w:szCs w:val="32"/>
        </w:rPr>
      </w:pPr>
    </w:p>
    <w:tbl>
      <w:tblPr>
        <w:tblStyle w:val="7"/>
        <w:tblpPr w:leftFromText="180" w:rightFromText="180" w:vertAnchor="text" w:horzAnchor="page" w:tblpX="865" w:tblpY="953"/>
        <w:tblOverlap w:val="never"/>
        <w:tblW w:w="105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4800"/>
        <w:gridCol w:w="1341"/>
        <w:gridCol w:w="1288"/>
        <w:gridCol w:w="1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2021年度省补贴商品有机肥推广应用审核汇总表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乡镇（街道）名称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用肥单位名称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有机肥数量(吨)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补助金额（元）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永嘉县锦禾生态农业专业合作社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段燕兰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温州南冕农业开发有限公司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叶问杰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垟村陈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陈有金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东城河屿村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陈存整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东城峙口村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厉育烈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东城浦口村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叶崇恕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东城街道竹溪村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廖松煊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永嘉县阿兹密农业科技有限公司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郑元福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东城街道梅园村股份经济合作社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陈丐忠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永嘉县陡门养生产业投资有限公司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陈孔胜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9.527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永嘉县加南农业种植场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金长江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茗岙乡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吴克超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吴克超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茗中村股份经济合作社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胡建强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永嘉县碧水蓝天农业开发有限公司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陈建新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永嘉县茗岙乡茗后村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陈忠孝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红田鱼浙江文化旅游发展有限公司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岩坦镇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永嘉县章田农业综合开发有限公司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陈妹芬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温州北岸农业专业合作社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戴晓春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永嘉县岩坦德通农业开发有限公司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戴大通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永嘉永枫农业开发有限公司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季统龙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柯碎敏等农户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柯碎敏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浙江林丰农业科技有限公司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徐阿铭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枫林镇龚埠农业专业合作社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陈久仁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金忠文等农户+8吨是平阳绿洲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金忠文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徐时部等农户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徐时部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永嘉县枫林镇兑垟村股份经济合作社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李顺省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徐丐定等农户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徐丐定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永嘉县枫林镇富民蔬菜专业合作社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周益明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徐洪进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徐洪进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巽宅镇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温州市新淼农业开发有限公司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永嘉凤贵农业开发有限公司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麻凤钗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永嘉县地升鑫农业开发有限公司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黄晓华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三江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温州盛润农业综合开发有限公司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永嘉县高山尖特早茶专业合作社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梅永超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浙江绿植然生态农业开发有限公司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钱利通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浙江三五早农业开发公司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叶琴忠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岩头镇1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永嘉县弘扬水果专业合作社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永嘉县苍山尖农业开发有限公司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谢连忠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永嘉县向珍农业有限公司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戴向珍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永嘉垚泽石斛专业合作社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周小平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苍山飞龙农业科技有限公司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鹤盛镇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永嘉县西源片岩舟高山果蔬农业合作社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谷杨南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永嘉县鹤盛镇藤云农业综合开发场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潘创标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谢书有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谢书有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永嘉县鹤盛镇阿华佬家庭农场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周勤俭</w:t>
            </w:r>
            <w:bookmarkStart w:id="0" w:name="_GoBack"/>
            <w:bookmarkEnd w:id="0"/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周勤俭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温州楠之鹤农旅发展有限公司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陈爱华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云岭乡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永嘉县云岭杨梅专业合作社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潘教强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永嘉县金伦农业开发有限公司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潘教业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乌牛 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永嘉县欧丽嘉生态农业发展有限公司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夏宝华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永嘉县晓亮林农业开发专业合作社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孙晓禾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永嘉民扬农业专业合作社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毛利敏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永嘉县顺安水果种植场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夏尧宣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永嘉恒荣农产品专业合作社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吴恒荣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钱云清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钱云清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永嘉县乌牛西岙清美山种植专业合作社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夏宋清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永嘉县福云茶叶专业合作社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胡荣滔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叶万林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叶万林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钱恒洪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钱恒洪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桥下镇1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永嘉县东岗农业专业合作社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孔令军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永嘉县桥下镇彩兄家庭农场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徐彩兄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张绍和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张绍和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永嘉县鑫农农业专业合作社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李有超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碧莲镇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徐同格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徐同格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徐忠亮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徐忠亮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陈勤孝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陈勤孝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刘春宵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刘春宵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郑庆树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郑庆树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刘伟军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刘伟军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刘庆锡+50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刘庆锡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永嘉县碧莲镇易安居家庭农场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卲承火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永嘉县碧莲镇东法家庭农场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卲东法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徐立明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徐立明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刘世周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刘世周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刘秀钗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刘秀钗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刘皆社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刘皆社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吕奇武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吕奇武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永嘉县金格农业专业合作社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潘金格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陈久仓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陈久仓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邵方晓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邵方晓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吴晓光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刘昌忠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刘昌忠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界坑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董建利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董建利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王哲孟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王哲孟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永嘉县美如云种养专业合作社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史美云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永嘉县上塘镇东湾水果开发长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张道恩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沙头镇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永嘉县沙头镇乌龙川村股份经济合作社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杨寿浦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永嘉县锦绣芸香农业发展有限公司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陈修伍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胡忠平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胡忠平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  计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4309.527</w:t>
            </w:r>
          </w:p>
        </w:tc>
        <w:tc>
          <w:tcPr>
            <w:tcW w:w="1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1292858.1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jNWNiZmZlNmVjZThkMGNlNTEwMWY3YjQzM2U5ZDYifQ=="/>
  </w:docVars>
  <w:rsids>
    <w:rsidRoot w:val="00392674"/>
    <w:rsid w:val="00036641"/>
    <w:rsid w:val="000A7F62"/>
    <w:rsid w:val="000B6247"/>
    <w:rsid w:val="000E6ABF"/>
    <w:rsid w:val="00156034"/>
    <w:rsid w:val="001951BC"/>
    <w:rsid w:val="001D6A33"/>
    <w:rsid w:val="00254D0E"/>
    <w:rsid w:val="00265184"/>
    <w:rsid w:val="002A26ED"/>
    <w:rsid w:val="002B04D2"/>
    <w:rsid w:val="00354830"/>
    <w:rsid w:val="00392674"/>
    <w:rsid w:val="003D35EF"/>
    <w:rsid w:val="003D66F0"/>
    <w:rsid w:val="003F2D8F"/>
    <w:rsid w:val="00454F65"/>
    <w:rsid w:val="00492B5D"/>
    <w:rsid w:val="00535D0B"/>
    <w:rsid w:val="0056286D"/>
    <w:rsid w:val="00571EC5"/>
    <w:rsid w:val="005803E0"/>
    <w:rsid w:val="005B7FF6"/>
    <w:rsid w:val="005C4A22"/>
    <w:rsid w:val="005C7F8A"/>
    <w:rsid w:val="005F4840"/>
    <w:rsid w:val="00675929"/>
    <w:rsid w:val="006C675B"/>
    <w:rsid w:val="006E4A7C"/>
    <w:rsid w:val="006F1C0F"/>
    <w:rsid w:val="006F6FF2"/>
    <w:rsid w:val="006F7CB7"/>
    <w:rsid w:val="00744AB8"/>
    <w:rsid w:val="007B45C2"/>
    <w:rsid w:val="00805299"/>
    <w:rsid w:val="008246C0"/>
    <w:rsid w:val="00860880"/>
    <w:rsid w:val="008F2E4B"/>
    <w:rsid w:val="00941571"/>
    <w:rsid w:val="009A1E67"/>
    <w:rsid w:val="009C069E"/>
    <w:rsid w:val="00A77CCE"/>
    <w:rsid w:val="00AD76E7"/>
    <w:rsid w:val="00B26747"/>
    <w:rsid w:val="00C346A3"/>
    <w:rsid w:val="00D411E6"/>
    <w:rsid w:val="00DB273F"/>
    <w:rsid w:val="00DE4ACC"/>
    <w:rsid w:val="00E10003"/>
    <w:rsid w:val="00E14068"/>
    <w:rsid w:val="00E22C14"/>
    <w:rsid w:val="00E55214"/>
    <w:rsid w:val="00ED0905"/>
    <w:rsid w:val="00EF187D"/>
    <w:rsid w:val="00F00358"/>
    <w:rsid w:val="00F01CEA"/>
    <w:rsid w:val="00F6251F"/>
    <w:rsid w:val="00F703AC"/>
    <w:rsid w:val="00F96CF3"/>
    <w:rsid w:val="00FA5772"/>
    <w:rsid w:val="00FA7E47"/>
    <w:rsid w:val="017B33DB"/>
    <w:rsid w:val="01DE4387"/>
    <w:rsid w:val="02CB7416"/>
    <w:rsid w:val="080C25C2"/>
    <w:rsid w:val="116765BC"/>
    <w:rsid w:val="13302737"/>
    <w:rsid w:val="1EA21E2C"/>
    <w:rsid w:val="2D987C83"/>
    <w:rsid w:val="355E745F"/>
    <w:rsid w:val="360F564D"/>
    <w:rsid w:val="3BC63D87"/>
    <w:rsid w:val="42143321"/>
    <w:rsid w:val="457D22E4"/>
    <w:rsid w:val="45F34436"/>
    <w:rsid w:val="4DE0199A"/>
    <w:rsid w:val="4F251B9C"/>
    <w:rsid w:val="54A74BCA"/>
    <w:rsid w:val="557D1C1F"/>
    <w:rsid w:val="571867BE"/>
    <w:rsid w:val="5A6B512A"/>
    <w:rsid w:val="5ABE4D4F"/>
    <w:rsid w:val="5E8E02E2"/>
    <w:rsid w:val="607B67C8"/>
    <w:rsid w:val="61290528"/>
    <w:rsid w:val="61954310"/>
    <w:rsid w:val="678F0DF2"/>
    <w:rsid w:val="6EB56939"/>
    <w:rsid w:val="75D44602"/>
    <w:rsid w:val="775A6983"/>
    <w:rsid w:val="7CE3661D"/>
    <w:rsid w:val="7DFE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0"/>
    <w:pPr>
      <w:spacing w:after="120"/>
    </w:pPr>
  </w:style>
  <w:style w:type="paragraph" w:styleId="3">
    <w:name w:val="Body Text First Indent"/>
    <w:basedOn w:val="2"/>
    <w:qFormat/>
    <w:uiPriority w:val="0"/>
    <w:pPr>
      <w:spacing w:after="0"/>
      <w:ind w:firstLine="420" w:firstLineChars="100"/>
    </w:pPr>
    <w:rPr>
      <w:rFonts w:ascii="宋体" w:hAnsi="宋体" w:cs="宋体"/>
      <w:szCs w:val="32"/>
      <w:lang w:val="zh-CN" w:bidi="zh-CN"/>
    </w:rPr>
  </w:style>
  <w:style w:type="paragraph" w:styleId="4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4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4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viewbt"/>
    <w:basedOn w:val="9"/>
    <w:qFormat/>
    <w:uiPriority w:val="99"/>
    <w:rPr>
      <w:rFonts w:cs="Times New Roman"/>
    </w:rPr>
  </w:style>
  <w:style w:type="character" w:customStyle="1" w:styleId="13">
    <w:name w:val="日期 Char"/>
    <w:basedOn w:val="9"/>
    <w:link w:val="4"/>
    <w:semiHidden/>
    <w:qFormat/>
    <w:uiPriority w:val="99"/>
  </w:style>
  <w:style w:type="paragraph" w:customStyle="1" w:styleId="14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b/>
      <w:bCs/>
      <w:color w:val="000000"/>
      <w:kern w:val="0"/>
      <w:sz w:val="24"/>
      <w:szCs w:val="24"/>
    </w:rPr>
  </w:style>
  <w:style w:type="paragraph" w:customStyle="1" w:styleId="15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0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0"/>
      <w:szCs w:val="20"/>
    </w:rPr>
  </w:style>
  <w:style w:type="paragraph" w:customStyle="1" w:styleId="29">
    <w:name w:val="xl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31">
    <w:name w:val="xl8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2">
    <w:name w:val="xl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3">
    <w:name w:val="xl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4">
    <w:name w:val="xl8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5">
    <w:name w:val="xl8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6">
    <w:name w:val="xl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7">
    <w:name w:val="xl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0"/>
      <w:szCs w:val="20"/>
    </w:rPr>
  </w:style>
  <w:style w:type="paragraph" w:customStyle="1" w:styleId="38">
    <w:name w:val="xl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39">
    <w:name w:val="xl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40">
    <w:name w:val="xl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1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2">
    <w:name w:val="xl9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paragraph" w:customStyle="1" w:styleId="43">
    <w:name w:val="xl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B050"/>
      <w:kern w:val="0"/>
      <w:sz w:val="20"/>
      <w:szCs w:val="20"/>
    </w:rPr>
  </w:style>
  <w:style w:type="paragraph" w:customStyle="1" w:styleId="44">
    <w:name w:val="xl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45">
    <w:name w:val="xl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宋体" w:hAnsi="宋体" w:eastAsia="宋体" w:cs="宋体"/>
      <w:kern w:val="0"/>
      <w:sz w:val="20"/>
      <w:szCs w:val="20"/>
    </w:rPr>
  </w:style>
  <w:style w:type="paragraph" w:customStyle="1" w:styleId="46">
    <w:name w:val="xl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仿宋_GB2312" w:hAnsi="宋体" w:eastAsia="仿宋_GB2312" w:cs="宋体"/>
      <w:color w:val="000000"/>
      <w:kern w:val="0"/>
      <w:sz w:val="20"/>
      <w:szCs w:val="20"/>
    </w:rPr>
  </w:style>
  <w:style w:type="paragraph" w:customStyle="1" w:styleId="47">
    <w:name w:val="xl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0"/>
      <w:szCs w:val="20"/>
    </w:rPr>
  </w:style>
  <w:style w:type="character" w:customStyle="1" w:styleId="48">
    <w:name w:val="页眉 Char"/>
    <w:basedOn w:val="9"/>
    <w:link w:val="6"/>
    <w:semiHidden/>
    <w:qFormat/>
    <w:uiPriority w:val="99"/>
    <w:rPr>
      <w:kern w:val="2"/>
      <w:sz w:val="18"/>
      <w:szCs w:val="18"/>
    </w:rPr>
  </w:style>
  <w:style w:type="character" w:customStyle="1" w:styleId="49">
    <w:name w:val="页脚 Char"/>
    <w:basedOn w:val="9"/>
    <w:link w:val="5"/>
    <w:semiHidden/>
    <w:qFormat/>
    <w:uiPriority w:val="99"/>
    <w:rPr>
      <w:kern w:val="2"/>
      <w:sz w:val="18"/>
      <w:szCs w:val="18"/>
    </w:rPr>
  </w:style>
  <w:style w:type="character" w:customStyle="1" w:styleId="50">
    <w:name w:val="font31"/>
    <w:basedOn w:val="9"/>
    <w:qFormat/>
    <w:uiPriority w:val="0"/>
    <w:rPr>
      <w:rFonts w:ascii="Calibri" w:hAnsi="Calibri" w:cs="Calibri"/>
      <w:b/>
      <w:bCs/>
      <w:color w:val="000000"/>
      <w:sz w:val="28"/>
      <w:szCs w:val="28"/>
      <w:u w:val="none"/>
    </w:rPr>
  </w:style>
  <w:style w:type="character" w:customStyle="1" w:styleId="51">
    <w:name w:val="font51"/>
    <w:basedOn w:val="9"/>
    <w:qFormat/>
    <w:uiPriority w:val="0"/>
    <w:rPr>
      <w:rFonts w:hint="eastAsia" w:ascii="宋体" w:hAnsi="宋体" w:eastAsia="宋体" w:cs="宋体"/>
      <w:b/>
      <w:bCs/>
      <w:color w:val="000000"/>
      <w:sz w:val="28"/>
      <w:szCs w:val="28"/>
      <w:u w:val="none"/>
    </w:rPr>
  </w:style>
  <w:style w:type="character" w:customStyle="1" w:styleId="52">
    <w:name w:val="font71"/>
    <w:basedOn w:val="9"/>
    <w:qFormat/>
    <w:uiPriority w:val="0"/>
    <w:rPr>
      <w:rFonts w:hint="default" w:ascii="仿宋_GB2312" w:eastAsia="仿宋_GB2312" w:cs="仿宋_GB2312"/>
      <w:color w:val="000000"/>
      <w:sz w:val="28"/>
      <w:szCs w:val="28"/>
      <w:u w:val="none"/>
    </w:rPr>
  </w:style>
  <w:style w:type="character" w:customStyle="1" w:styleId="53">
    <w:name w:val="font61"/>
    <w:basedOn w:val="9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4">
    <w:name w:val="font81"/>
    <w:basedOn w:val="9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55">
    <w:name w:val="font21"/>
    <w:basedOn w:val="9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56">
    <w:name w:val="font01"/>
    <w:basedOn w:val="9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57">
    <w:name w:val="font91"/>
    <w:basedOn w:val="9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  <w:style w:type="character" w:customStyle="1" w:styleId="58">
    <w:name w:val="font101"/>
    <w:basedOn w:val="9"/>
    <w:qFormat/>
    <w:uiPriority w:val="0"/>
    <w:rPr>
      <w:rFonts w:hint="default" w:ascii="仿宋_GB2312" w:eastAsia="仿宋_GB2312" w:cs="仿宋_GB2312"/>
      <w:color w:val="000000"/>
      <w:sz w:val="32"/>
      <w:szCs w:val="32"/>
      <w:u w:val="none"/>
    </w:rPr>
  </w:style>
  <w:style w:type="character" w:customStyle="1" w:styleId="59">
    <w:name w:val="font191"/>
    <w:basedOn w:val="9"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0">
    <w:name w:val="font112"/>
    <w:basedOn w:val="9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61">
    <w:name w:val="font121"/>
    <w:basedOn w:val="9"/>
    <w:uiPriority w:val="0"/>
    <w:rPr>
      <w:rFonts w:hint="default" w:ascii="仿宋_GB2312" w:eastAsia="仿宋_GB2312" w:cs="仿宋_GB2312"/>
      <w:color w:val="000000"/>
      <w:sz w:val="22"/>
      <w:szCs w:val="22"/>
      <w:u w:val="none"/>
    </w:rPr>
  </w:style>
  <w:style w:type="character" w:customStyle="1" w:styleId="62">
    <w:name w:val="font14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CD4B146-0C4B-4355-AD8C-7FC0C59E89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1575</Words>
  <Characters>2044</Characters>
  <Lines>27</Lines>
  <Paragraphs>7</Paragraphs>
  <TotalTime>3583</TotalTime>
  <ScaleCrop>false</ScaleCrop>
  <LinksUpToDate>false</LinksUpToDate>
  <CharactersWithSpaces>2061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2020-08-14T02:00:00Z</dcterms:created>
  <dc:creator>Administrator</dc:creator>
  <cp:lastModifiedBy>WPS_1652163911</cp:lastModifiedBy>
  <cp:lastPrinted>2022-12-01T05:59:00Z</cp:lastPrinted>
  <dcterms:modified xsi:type="dcterms:W3CDTF">2022-12-03T08:34:02Z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5977D28AE06345A8976EE23E8CC0EA06</vt:lpwstr>
  </property>
</Properties>
</file>