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spacing w:after="240" w:line="560" w:lineRule="exact"/>
        <w:jc w:val="center"/>
        <w:rPr>
          <w:rFonts w:ascii="黑体" w:eastAsia="黑体"/>
          <w:color w:val="auto"/>
          <w:sz w:val="36"/>
          <w:szCs w:val="36"/>
          <w:highlight w:val="none"/>
        </w:rPr>
      </w:pPr>
    </w:p>
    <w:p>
      <w:pPr>
        <w:spacing w:after="240" w:line="560" w:lineRule="exact"/>
        <w:jc w:val="center"/>
        <w:rPr>
          <w:rFonts w:asci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color w:val="auto"/>
          <w:sz w:val="36"/>
          <w:szCs w:val="36"/>
          <w:highlight w:val="none"/>
        </w:rPr>
        <w:t>企业经营管理员工任职证明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今有我公司员工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年入职，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部门担任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职务，符合《永嘉县工业企业员工子女入学管理办法》中规定的“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”相关条件，特此证明。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我公司及证明人均承诺以上所述真实有效，如有虚假，愿承担相应法律责任。</w:t>
      </w: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证明人：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（盖指纹）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职务）</w:t>
      </w: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wordWrap w:val="0"/>
        <w:spacing w:line="560" w:lineRule="exact"/>
        <w:ind w:firstLine="645"/>
        <w:jc w:val="righ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（公司盖章）</w:t>
      </w:r>
    </w:p>
    <w:p>
      <w:pPr>
        <w:wordWrap w:val="0"/>
        <w:spacing w:line="560" w:lineRule="exact"/>
        <w:ind w:firstLine="645"/>
        <w:jc w:val="righ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6F3B"/>
    <w:rsid w:val="6C6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2"/>
    <w:semiHidden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2024-04-17T07:29:00Z</dcterms:created>
  <dc:creator>Administrator</dc:creator>
  <cp:lastModifiedBy>Administrator</cp:lastModifiedBy>
  <dcterms:modified xsi:type="dcterms:W3CDTF">2024-04-17T07:30:00Z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85A2FA884877493E9F7C14353C2EB721</vt:lpwstr>
  </property>
</Properties>
</file>