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CF" w:rsidRDefault="001E75CF">
      <w:pPr>
        <w:spacing w:line="600" w:lineRule="exact"/>
        <w:jc w:val="center"/>
        <w:rPr>
          <w:rFonts w:ascii="仿宋_GB2312" w:eastAsia="仿宋_GB2312"/>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pt;width:414.4pt;height:155.7pt;z-index:-251657728">
            <v:imagedata r:id="rId7" o:title=""/>
          </v:shape>
        </w:pict>
      </w:r>
      <w:r>
        <w:rPr>
          <w:noProof/>
        </w:rPr>
        <w:t xml:space="preserve"> </w:t>
      </w:r>
    </w:p>
    <w:p w:rsidR="001E75CF" w:rsidRDefault="001E75CF">
      <w:pPr>
        <w:spacing w:line="600" w:lineRule="exact"/>
        <w:jc w:val="center"/>
        <w:rPr>
          <w:rFonts w:ascii="仿宋_GB2312" w:eastAsia="仿宋_GB2312"/>
          <w:sz w:val="32"/>
        </w:rPr>
      </w:pPr>
    </w:p>
    <w:p w:rsidR="001E75CF" w:rsidRDefault="001E75CF">
      <w:pPr>
        <w:spacing w:line="600" w:lineRule="exact"/>
        <w:jc w:val="center"/>
        <w:rPr>
          <w:rFonts w:ascii="仿宋_GB2312" w:eastAsia="仿宋_GB2312"/>
          <w:sz w:val="32"/>
        </w:rPr>
      </w:pPr>
    </w:p>
    <w:p w:rsidR="001E75CF" w:rsidRDefault="001E75CF">
      <w:pPr>
        <w:spacing w:line="600" w:lineRule="exact"/>
        <w:jc w:val="center"/>
        <w:rPr>
          <w:rFonts w:ascii="仿宋_GB2312" w:eastAsia="仿宋_GB2312"/>
          <w:sz w:val="32"/>
        </w:rPr>
      </w:pPr>
    </w:p>
    <w:p w:rsidR="001E75CF" w:rsidRDefault="001E75CF" w:rsidP="00553A76">
      <w:pPr>
        <w:jc w:val="center"/>
        <w:rPr>
          <w:rFonts w:ascii="仿宋_GB2312" w:eastAsia="仿宋_GB2312" w:hAnsi="宋体"/>
          <w:sz w:val="32"/>
          <w:szCs w:val="32"/>
        </w:rPr>
      </w:pPr>
      <w:r>
        <w:rPr>
          <w:rFonts w:ascii="仿宋_GB2312" w:eastAsia="仿宋_GB2312" w:hAnsi="宋体" w:hint="eastAsia"/>
          <w:sz w:val="32"/>
          <w:szCs w:val="32"/>
        </w:rPr>
        <w:t>永体〔</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57</w:t>
      </w:r>
      <w:r>
        <w:rPr>
          <w:rFonts w:ascii="仿宋_GB2312" w:eastAsia="仿宋_GB2312" w:hAnsi="宋体" w:hint="eastAsia"/>
          <w:sz w:val="32"/>
          <w:szCs w:val="32"/>
        </w:rPr>
        <w:t>号</w:t>
      </w:r>
    </w:p>
    <w:p w:rsidR="001E75CF" w:rsidRDefault="001E75CF">
      <w:pPr>
        <w:jc w:val="center"/>
        <w:rPr>
          <w:rFonts w:ascii="宋体"/>
          <w:b/>
          <w:bCs/>
          <w:sz w:val="44"/>
          <w:szCs w:val="44"/>
        </w:rPr>
      </w:pPr>
    </w:p>
    <w:p w:rsidR="001E75CF" w:rsidRDefault="001E75CF">
      <w:pPr>
        <w:jc w:val="center"/>
        <w:rPr>
          <w:rFonts w:ascii="宋体"/>
          <w:b/>
          <w:bCs/>
          <w:sz w:val="44"/>
          <w:szCs w:val="44"/>
        </w:rPr>
      </w:pPr>
      <w:r>
        <w:rPr>
          <w:rFonts w:ascii="宋体" w:hAnsi="宋体" w:hint="eastAsia"/>
          <w:b/>
          <w:bCs/>
          <w:sz w:val="44"/>
          <w:szCs w:val="44"/>
        </w:rPr>
        <w:t>关于举办</w:t>
      </w:r>
      <w:r>
        <w:rPr>
          <w:rFonts w:ascii="宋体" w:hAnsi="宋体"/>
          <w:b/>
          <w:bCs/>
          <w:sz w:val="44"/>
          <w:szCs w:val="44"/>
        </w:rPr>
        <w:t>2018</w:t>
      </w:r>
      <w:r>
        <w:rPr>
          <w:rFonts w:ascii="宋体" w:hAnsi="宋体" w:hint="eastAsia"/>
          <w:b/>
          <w:bCs/>
          <w:sz w:val="44"/>
          <w:szCs w:val="44"/>
        </w:rPr>
        <w:t>年永嘉县健身秧歌、广场舞表演赛的函</w:t>
      </w:r>
      <w:bookmarkStart w:id="0" w:name="_GoBack"/>
      <w:bookmarkEnd w:id="0"/>
    </w:p>
    <w:p w:rsidR="001E75CF" w:rsidRDefault="001E75CF">
      <w:pPr>
        <w:jc w:val="center"/>
        <w:rPr>
          <w:rFonts w:ascii="宋体"/>
          <w:b/>
          <w:bCs/>
          <w:sz w:val="44"/>
          <w:szCs w:val="44"/>
        </w:rPr>
      </w:pPr>
    </w:p>
    <w:p w:rsidR="001E75CF" w:rsidRDefault="001E75CF">
      <w:pPr>
        <w:rPr>
          <w:rFonts w:ascii="仿宋_GB2312" w:eastAsia="仿宋_GB2312" w:hAnsi="仿宋_GB2312" w:cs="仿宋_GB2312"/>
          <w:sz w:val="32"/>
          <w:szCs w:val="32"/>
        </w:rPr>
      </w:pPr>
      <w:r>
        <w:rPr>
          <w:rFonts w:ascii="仿宋_GB2312" w:eastAsia="仿宋_GB2312" w:hint="eastAsia"/>
          <w:color w:val="000000"/>
          <w:sz w:val="35"/>
          <w:szCs w:val="35"/>
          <w:shd w:val="clear" w:color="auto" w:fill="FFFFFF"/>
        </w:rPr>
        <w:t>各乡镇（街道）人民政府（办事处）</w:t>
      </w:r>
      <w:r>
        <w:rPr>
          <w:rFonts w:ascii="仿宋_GB2312" w:eastAsia="仿宋_GB2312" w:hAnsi="仿宋_GB2312" w:cs="仿宋_GB2312" w:hint="eastAsia"/>
          <w:sz w:val="32"/>
          <w:szCs w:val="32"/>
        </w:rPr>
        <w:t>：</w:t>
      </w:r>
    </w:p>
    <w:p w:rsidR="001E75CF" w:rsidRDefault="001E75CF">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落实《全民健身条例》，广泛开展全民健身活动，巩固农村文化体育建设深化年活动成果，满足广大人民群众日益增长的文化体育需求，促进广大劳动人民身心健康，不断提高我县健身舞水平，根据县委、县政府《</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农村文化体育建设实施方案》文件精神。经研究决定，于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日在永嘉县岩坦镇举办</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年永嘉县健身秧歌、广场物表演赛。现将表演赛规程发给你们，请积极组队参加比赛。</w:t>
      </w:r>
    </w:p>
    <w:p w:rsidR="001E75CF" w:rsidRDefault="001E75CF" w:rsidP="00BA198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1E75CF" w:rsidRDefault="001E75CF" w:rsidP="004565C5">
      <w:pPr>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年永嘉县健身秧歌、广场舞表演赛规程</w:t>
      </w:r>
      <w:r>
        <w:rPr>
          <w:rFonts w:ascii="仿宋_GB2312" w:eastAsia="仿宋_GB2312" w:hAnsi="仿宋_GB2312" w:cs="仿宋_GB2312"/>
          <w:sz w:val="32"/>
          <w:szCs w:val="32"/>
        </w:rPr>
        <w:t xml:space="preserve"> </w:t>
      </w:r>
    </w:p>
    <w:p w:rsidR="001E75CF" w:rsidRDefault="001E75CF">
      <w:pPr>
        <w:ind w:firstLine="645"/>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年永嘉县健身秧歌、广场舞表演赛报名表</w:t>
      </w:r>
    </w:p>
    <w:p w:rsidR="001E75CF" w:rsidRDefault="001E75CF">
      <w:pPr>
        <w:ind w:firstLine="645"/>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、自愿参赛承诺书</w:t>
      </w:r>
    </w:p>
    <w:p w:rsidR="001E75CF" w:rsidRDefault="001E75CF">
      <w:pPr>
        <w:ind w:firstLine="645"/>
        <w:rPr>
          <w:rFonts w:ascii="仿宋_GB2312" w:eastAsia="仿宋_GB2312" w:hAnsi="仿宋_GB2312" w:cs="仿宋_GB2312"/>
          <w:sz w:val="32"/>
          <w:szCs w:val="32"/>
        </w:rPr>
      </w:pPr>
    </w:p>
    <w:p w:rsidR="001E75CF" w:rsidRDefault="001E75CF">
      <w:pPr>
        <w:ind w:firstLine="645"/>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pPr>
        <w:rPr>
          <w:rFonts w:ascii="仿宋_GB2312" w:eastAsia="仿宋_GB2312" w:hAnsi="仿宋_GB2312" w:cs="仿宋_GB2312"/>
          <w:sz w:val="32"/>
          <w:szCs w:val="32"/>
        </w:rPr>
      </w:pPr>
    </w:p>
    <w:p w:rsidR="001E75CF" w:rsidRDefault="001E75CF" w:rsidP="004565C5">
      <w:pPr>
        <w:ind w:firstLineChars="1400" w:firstLine="31680"/>
        <w:jc w:val="distribute"/>
        <w:rPr>
          <w:rFonts w:ascii="仿宋_GB2312" w:eastAsia="仿宋_GB2312" w:hAnsi="仿宋_GB2312" w:cs="仿宋_GB2312"/>
          <w:sz w:val="32"/>
          <w:szCs w:val="32"/>
        </w:rPr>
      </w:pPr>
      <w:r>
        <w:rPr>
          <w:rFonts w:ascii="仿宋_GB2312" w:eastAsia="仿宋_GB2312" w:hAnsi="仿宋_GB2312" w:cs="仿宋_GB2312" w:hint="eastAsia"/>
          <w:sz w:val="32"/>
          <w:szCs w:val="32"/>
        </w:rPr>
        <w:t>永嘉县体育事业发展局</w:t>
      </w:r>
    </w:p>
    <w:p w:rsidR="001E75CF" w:rsidRDefault="001E75CF" w:rsidP="004565C5">
      <w:pPr>
        <w:ind w:firstLineChars="1400" w:firstLine="31680"/>
        <w:jc w:val="distribute"/>
        <w:rPr>
          <w:rFonts w:ascii="仿宋_GB2312" w:eastAsia="仿宋_GB2312" w:hAnsi="仿宋_GB2312" w:cs="仿宋_GB2312"/>
          <w:sz w:val="32"/>
          <w:szCs w:val="32"/>
        </w:rPr>
      </w:pPr>
      <w:r>
        <w:rPr>
          <w:rFonts w:ascii="仿宋_GB2312" w:eastAsia="仿宋_GB2312" w:hAnsi="仿宋_GB2312" w:cs="仿宋_GB2312" w:hint="eastAsia"/>
          <w:sz w:val="32"/>
          <w:szCs w:val="32"/>
        </w:rPr>
        <w:t>永嘉县体育总会</w:t>
      </w:r>
    </w:p>
    <w:p w:rsidR="001E75CF" w:rsidRDefault="001E75CF" w:rsidP="00553A76">
      <w:pPr>
        <w:ind w:firstLineChars="1700" w:firstLine="31680"/>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p>
    <w:p w:rsidR="001E75CF" w:rsidRDefault="001E75CF" w:rsidP="004565C5">
      <w:pPr>
        <w:ind w:firstLineChars="1400" w:firstLine="31680"/>
      </w:pPr>
    </w:p>
    <w:p w:rsidR="001E75CF" w:rsidRDefault="001E75CF" w:rsidP="004565C5">
      <w:pPr>
        <w:ind w:firstLineChars="1400" w:firstLine="31680"/>
      </w:pPr>
    </w:p>
    <w:p w:rsidR="001E75CF" w:rsidRDefault="001E75CF" w:rsidP="004565C5">
      <w:pPr>
        <w:ind w:firstLineChars="1400" w:firstLine="31680"/>
      </w:pPr>
    </w:p>
    <w:p w:rsidR="001E75CF" w:rsidRDefault="001E75CF" w:rsidP="004565C5">
      <w:pPr>
        <w:ind w:firstLineChars="1400" w:firstLine="31680"/>
      </w:pPr>
    </w:p>
    <w:p w:rsidR="001E75CF" w:rsidRPr="00AA3C78" w:rsidRDefault="001E75CF" w:rsidP="00AC237B">
      <w:pPr>
        <w:contextualSpacing/>
        <w:rPr>
          <w:rFonts w:ascii="仿宋_GB2312"/>
        </w:rPr>
      </w:pPr>
    </w:p>
    <w:p w:rsidR="001E75CF" w:rsidRPr="00AA3C78" w:rsidRDefault="001E75CF" w:rsidP="00AC237B">
      <w:pPr>
        <w:contextualSpacing/>
        <w:rPr>
          <w:rFonts w:ascii="仿宋_GB2312" w:eastAsia="仿宋_GB2312"/>
          <w:sz w:val="28"/>
          <w:szCs w:val="28"/>
        </w:rPr>
      </w:pPr>
      <w:r>
        <w:rPr>
          <w:noProof/>
        </w:rPr>
        <w:pict>
          <v:line id="_x0000_s1027" style="position:absolute;left:0;text-align:left;z-index:251657728" from="0,-.8pt" to="413pt,-.8pt" strokeweight="1pt"/>
        </w:pict>
      </w:r>
      <w:r>
        <w:rPr>
          <w:noProof/>
        </w:rPr>
        <w:pict>
          <v:line id="直线 8" o:spid="_x0000_s1028" style="position:absolute;left:0;text-align:left;z-index:251656704" from="0,30.2pt" to="413pt,30.2pt" strokeweight="1pt"/>
        </w:pict>
      </w:r>
      <w:r w:rsidRPr="00AA3C78">
        <w:rPr>
          <w:rFonts w:ascii="仿宋_GB2312" w:eastAsia="仿宋_GB2312" w:hint="eastAsia"/>
          <w:sz w:val="28"/>
          <w:szCs w:val="28"/>
        </w:rPr>
        <w:t>永嘉县体育事业发展局办公室</w:t>
      </w:r>
      <w:r w:rsidRPr="00AA3C78">
        <w:rPr>
          <w:rFonts w:ascii="仿宋_GB2312" w:eastAsia="仿宋_GB2312"/>
          <w:sz w:val="28"/>
          <w:szCs w:val="28"/>
        </w:rPr>
        <w:t xml:space="preserve">              2018</w:t>
      </w:r>
      <w:r w:rsidRPr="00AA3C78">
        <w:rPr>
          <w:rFonts w:ascii="仿宋_GB2312" w:eastAsia="仿宋_GB2312" w:hint="eastAsia"/>
          <w:sz w:val="28"/>
          <w:szCs w:val="28"/>
        </w:rPr>
        <w:t>年</w:t>
      </w:r>
      <w:r w:rsidRPr="00AA3C78">
        <w:rPr>
          <w:rFonts w:ascii="仿宋_GB2312" w:eastAsia="仿宋_GB2312"/>
          <w:sz w:val="28"/>
          <w:szCs w:val="28"/>
        </w:rPr>
        <w:t xml:space="preserve"> </w:t>
      </w:r>
      <w:r>
        <w:rPr>
          <w:rFonts w:ascii="仿宋_GB2312" w:eastAsia="仿宋_GB2312"/>
          <w:sz w:val="28"/>
          <w:szCs w:val="28"/>
        </w:rPr>
        <w:t>9</w:t>
      </w:r>
      <w:r w:rsidRPr="00AA3C78">
        <w:rPr>
          <w:rFonts w:ascii="仿宋_GB2312" w:eastAsia="仿宋_GB2312" w:hint="eastAsia"/>
          <w:sz w:val="28"/>
          <w:szCs w:val="28"/>
        </w:rPr>
        <w:t>月</w:t>
      </w:r>
      <w:r>
        <w:rPr>
          <w:rFonts w:ascii="仿宋_GB2312" w:eastAsia="仿宋_GB2312"/>
          <w:sz w:val="28"/>
          <w:szCs w:val="28"/>
        </w:rPr>
        <w:t>26</w:t>
      </w:r>
      <w:r w:rsidRPr="00AA3C78">
        <w:rPr>
          <w:rFonts w:ascii="仿宋_GB2312" w:eastAsia="仿宋_GB2312" w:hint="eastAsia"/>
          <w:sz w:val="28"/>
          <w:szCs w:val="28"/>
        </w:rPr>
        <w:t>日印发</w:t>
      </w:r>
    </w:p>
    <w:p w:rsidR="001E75CF" w:rsidRPr="00AC237B" w:rsidRDefault="001E75CF" w:rsidP="004565C5">
      <w:pPr>
        <w:ind w:firstLineChars="1400" w:firstLine="31680"/>
      </w:pPr>
    </w:p>
    <w:p w:rsidR="001E75CF" w:rsidRDefault="001E75CF" w:rsidP="00BC418E">
      <w:pPr>
        <w:widowControl/>
        <w:shd w:val="clear" w:color="auto" w:fill="FFFFFF"/>
        <w:spacing w:line="560" w:lineRule="exact"/>
        <w:rPr>
          <w:rFonts w:ascii="仿宋_GB2312" w:eastAsia="仿宋_GB2312" w:hAnsi="宋体" w:cs="宋体"/>
          <w:kern w:val="0"/>
          <w:sz w:val="32"/>
          <w:szCs w:val="32"/>
        </w:rPr>
      </w:pPr>
      <w:r w:rsidRPr="00FE5212">
        <w:rPr>
          <w:rFonts w:ascii="仿宋_GB2312" w:eastAsia="仿宋_GB2312" w:hAnsi="宋体" w:cs="宋体" w:hint="eastAsia"/>
          <w:kern w:val="0"/>
          <w:sz w:val="32"/>
          <w:szCs w:val="32"/>
        </w:rPr>
        <w:t>附件</w:t>
      </w:r>
      <w:r w:rsidRPr="00FE5212">
        <w:rPr>
          <w:rFonts w:ascii="仿宋_GB2312" w:eastAsia="仿宋_GB2312" w:hAnsi="宋体" w:cs="宋体"/>
          <w:kern w:val="0"/>
          <w:sz w:val="32"/>
          <w:szCs w:val="32"/>
        </w:rPr>
        <w:t>1</w:t>
      </w:r>
    </w:p>
    <w:p w:rsidR="001E75CF" w:rsidRPr="00650E38" w:rsidRDefault="001E75CF" w:rsidP="00BC418E">
      <w:pPr>
        <w:widowControl/>
        <w:shd w:val="clear" w:color="auto" w:fill="FFFFFF"/>
        <w:spacing w:line="560" w:lineRule="exact"/>
        <w:jc w:val="center"/>
        <w:rPr>
          <w:rFonts w:ascii="宋体" w:cs="宋体"/>
          <w:b/>
          <w:kern w:val="0"/>
          <w:sz w:val="44"/>
          <w:szCs w:val="44"/>
        </w:rPr>
      </w:pPr>
      <w:r w:rsidRPr="00650E38">
        <w:rPr>
          <w:rFonts w:ascii="宋体" w:hAnsi="宋体" w:cs="宋体"/>
          <w:b/>
          <w:kern w:val="0"/>
          <w:sz w:val="44"/>
          <w:szCs w:val="44"/>
        </w:rPr>
        <w:t>2018</w:t>
      </w:r>
      <w:r w:rsidRPr="00650E38">
        <w:rPr>
          <w:rFonts w:ascii="宋体" w:hAnsi="宋体" w:cs="宋体" w:hint="eastAsia"/>
          <w:b/>
          <w:kern w:val="0"/>
          <w:sz w:val="44"/>
          <w:szCs w:val="44"/>
        </w:rPr>
        <w:t>年</w:t>
      </w:r>
      <w:r>
        <w:rPr>
          <w:rFonts w:ascii="宋体" w:hAnsi="宋体" w:cs="宋体" w:hint="eastAsia"/>
          <w:b/>
          <w:kern w:val="0"/>
          <w:sz w:val="44"/>
          <w:szCs w:val="44"/>
        </w:rPr>
        <w:t>永嘉县</w:t>
      </w:r>
      <w:r w:rsidRPr="00650E38">
        <w:rPr>
          <w:rFonts w:ascii="宋体" w:hAnsi="宋体" w:cs="宋体" w:hint="eastAsia"/>
          <w:b/>
          <w:kern w:val="0"/>
          <w:sz w:val="44"/>
          <w:szCs w:val="44"/>
        </w:rPr>
        <w:t>健身秧歌</w:t>
      </w:r>
      <w:r>
        <w:rPr>
          <w:rFonts w:ascii="宋体" w:hAnsi="宋体" w:cs="宋体" w:hint="eastAsia"/>
          <w:b/>
          <w:kern w:val="0"/>
          <w:sz w:val="44"/>
          <w:szCs w:val="44"/>
        </w:rPr>
        <w:t>、广场舞表演赛</w:t>
      </w:r>
      <w:r w:rsidRPr="00650E38">
        <w:rPr>
          <w:rFonts w:ascii="宋体" w:hAnsi="宋体" w:cs="宋体" w:hint="eastAsia"/>
          <w:b/>
          <w:kern w:val="0"/>
          <w:sz w:val="44"/>
          <w:szCs w:val="44"/>
        </w:rPr>
        <w:t>规程</w:t>
      </w:r>
    </w:p>
    <w:p w:rsidR="001E75CF" w:rsidRPr="007E7D44" w:rsidRDefault="001E75CF" w:rsidP="00BC418E">
      <w:pPr>
        <w:widowControl/>
        <w:shd w:val="clear" w:color="auto" w:fill="FFFFFF"/>
        <w:spacing w:line="560" w:lineRule="exact"/>
        <w:jc w:val="left"/>
        <w:rPr>
          <w:rFonts w:ascii="仿宋_GB2312" w:eastAsia="仿宋_GB2312" w:hAnsi="仿宋" w:cs="宋体"/>
          <w:kern w:val="0"/>
          <w:sz w:val="32"/>
          <w:szCs w:val="32"/>
        </w:rPr>
      </w:pPr>
    </w:p>
    <w:p w:rsidR="001E75CF" w:rsidRDefault="001E75CF" w:rsidP="004565C5">
      <w:pPr>
        <w:widowControl/>
        <w:shd w:val="clear" w:color="auto" w:fill="FFFFFF"/>
        <w:spacing w:line="560" w:lineRule="exact"/>
        <w:ind w:firstLineChars="200" w:firstLine="31680"/>
        <w:rPr>
          <w:rFonts w:ascii="黑体" w:eastAsia="黑体" w:hAnsi="仿宋" w:cs="宋体"/>
          <w:kern w:val="0"/>
          <w:sz w:val="32"/>
          <w:szCs w:val="32"/>
        </w:rPr>
      </w:pPr>
      <w:r w:rsidRPr="007E7D44">
        <w:rPr>
          <w:rFonts w:ascii="黑体" w:eastAsia="黑体" w:hAnsi="仿宋" w:cs="宋体" w:hint="eastAsia"/>
          <w:kern w:val="0"/>
          <w:sz w:val="32"/>
          <w:szCs w:val="32"/>
        </w:rPr>
        <w:t>一、</w:t>
      </w:r>
      <w:r>
        <w:rPr>
          <w:rFonts w:ascii="黑体" w:eastAsia="黑体" w:hAnsi="仿宋" w:cs="宋体" w:hint="eastAsia"/>
          <w:kern w:val="0"/>
          <w:sz w:val="32"/>
          <w:szCs w:val="32"/>
        </w:rPr>
        <w:t>组织机构</w:t>
      </w:r>
    </w:p>
    <w:p w:rsidR="001E75CF" w:rsidRDefault="001E75CF" w:rsidP="004565C5">
      <w:pPr>
        <w:widowControl/>
        <w:shd w:val="clear" w:color="auto" w:fill="FFFFFF"/>
        <w:spacing w:line="560" w:lineRule="exact"/>
        <w:ind w:firstLineChars="300" w:firstLine="31680"/>
        <w:rPr>
          <w:rFonts w:ascii="仿宋_GB2312" w:eastAsia="仿宋_GB2312" w:hAnsi="仿宋" w:cs="宋体"/>
          <w:kern w:val="0"/>
          <w:sz w:val="32"/>
          <w:szCs w:val="32"/>
        </w:rPr>
      </w:pPr>
      <w:r w:rsidRPr="00606DDF">
        <w:rPr>
          <w:rFonts w:ascii="仿宋_GB2312" w:eastAsia="仿宋_GB2312" w:hAnsi="仿宋" w:cs="宋体" w:hint="eastAsia"/>
          <w:kern w:val="0"/>
          <w:sz w:val="32"/>
          <w:szCs w:val="32"/>
        </w:rPr>
        <w:t>主办单位</w:t>
      </w:r>
      <w:r>
        <w:rPr>
          <w:rFonts w:ascii="仿宋_GB2312" w:eastAsia="仿宋_GB2312" w:hAnsi="仿宋" w:cs="宋体" w:hint="eastAsia"/>
          <w:kern w:val="0"/>
          <w:sz w:val="32"/>
          <w:szCs w:val="32"/>
        </w:rPr>
        <w:t>：</w:t>
      </w:r>
      <w:r w:rsidRPr="00650E38">
        <w:rPr>
          <w:rFonts w:ascii="仿宋_GB2312" w:eastAsia="仿宋_GB2312" w:hAnsi="仿宋" w:cs="宋体" w:hint="eastAsia"/>
          <w:kern w:val="0"/>
          <w:sz w:val="32"/>
          <w:szCs w:val="32"/>
        </w:rPr>
        <w:t>永嘉县体育事业发展局</w:t>
      </w:r>
    </w:p>
    <w:p w:rsidR="001E75CF" w:rsidRDefault="001E75CF" w:rsidP="004565C5">
      <w:pPr>
        <w:widowControl/>
        <w:shd w:val="clear" w:color="auto" w:fill="FFFFFF"/>
        <w:spacing w:line="560" w:lineRule="exact"/>
        <w:ind w:firstLineChars="300" w:firstLine="31680"/>
        <w:rPr>
          <w:rFonts w:ascii="仿宋_GB2312" w:eastAsia="仿宋_GB2312" w:hAnsi="仿宋" w:cs="宋体"/>
          <w:kern w:val="0"/>
          <w:sz w:val="32"/>
          <w:szCs w:val="32"/>
        </w:rPr>
      </w:pPr>
      <w:r>
        <w:rPr>
          <w:rFonts w:ascii="仿宋_GB2312" w:eastAsia="仿宋_GB2312" w:hAnsi="仿宋" w:cs="宋体"/>
          <w:kern w:val="0"/>
          <w:sz w:val="32"/>
          <w:szCs w:val="32"/>
        </w:rPr>
        <w:t xml:space="preserve">          </w:t>
      </w:r>
      <w:r w:rsidRPr="00650E38">
        <w:rPr>
          <w:rFonts w:ascii="仿宋_GB2312" w:eastAsia="仿宋_GB2312" w:hAnsi="仿宋" w:cs="宋体" w:hint="eastAsia"/>
          <w:kern w:val="0"/>
          <w:sz w:val="32"/>
          <w:szCs w:val="32"/>
        </w:rPr>
        <w:t>永嘉县体育</w:t>
      </w:r>
      <w:r>
        <w:rPr>
          <w:rFonts w:ascii="仿宋_GB2312" w:eastAsia="仿宋_GB2312" w:hAnsi="仿宋" w:cs="宋体" w:hint="eastAsia"/>
          <w:kern w:val="0"/>
          <w:sz w:val="32"/>
          <w:szCs w:val="32"/>
        </w:rPr>
        <w:t>总会</w:t>
      </w:r>
    </w:p>
    <w:p w:rsidR="001E75CF" w:rsidRPr="00650E38" w:rsidRDefault="001E75CF" w:rsidP="004565C5">
      <w:pPr>
        <w:widowControl/>
        <w:shd w:val="clear" w:color="auto" w:fill="FFFFFF"/>
        <w:spacing w:line="560" w:lineRule="exact"/>
        <w:ind w:firstLineChars="300" w:firstLine="31680"/>
        <w:jc w:val="left"/>
        <w:rPr>
          <w:rFonts w:ascii="仿宋_GB2312" w:eastAsia="仿宋_GB2312" w:hAnsi="仿宋" w:cs="宋体"/>
          <w:kern w:val="0"/>
          <w:sz w:val="32"/>
          <w:szCs w:val="32"/>
        </w:rPr>
      </w:pPr>
      <w:r w:rsidRPr="00606DDF">
        <w:rPr>
          <w:rFonts w:ascii="仿宋_GB2312" w:eastAsia="仿宋_GB2312" w:hAnsi="仿宋" w:cs="宋体" w:hint="eastAsia"/>
          <w:kern w:val="0"/>
          <w:sz w:val="32"/>
          <w:szCs w:val="32"/>
        </w:rPr>
        <w:t>承办单位</w:t>
      </w:r>
      <w:r>
        <w:rPr>
          <w:rFonts w:ascii="仿宋_GB2312" w:eastAsia="仿宋_GB2312" w:hAnsi="仿宋" w:cs="宋体" w:hint="eastAsia"/>
          <w:kern w:val="0"/>
          <w:sz w:val="32"/>
          <w:szCs w:val="32"/>
        </w:rPr>
        <w:t>：</w:t>
      </w:r>
      <w:r w:rsidRPr="00650E38">
        <w:rPr>
          <w:rFonts w:ascii="仿宋_GB2312" w:eastAsia="仿宋_GB2312" w:hAnsi="仿宋" w:cs="宋体" w:hint="eastAsia"/>
          <w:kern w:val="0"/>
          <w:sz w:val="32"/>
          <w:szCs w:val="32"/>
        </w:rPr>
        <w:t>永嘉县健身舞操协会</w:t>
      </w:r>
    </w:p>
    <w:p w:rsidR="001E75CF" w:rsidRPr="00650E38" w:rsidRDefault="001E75CF" w:rsidP="004565C5">
      <w:pPr>
        <w:widowControl/>
        <w:shd w:val="clear" w:color="auto" w:fill="FFFFFF"/>
        <w:spacing w:line="560" w:lineRule="exact"/>
        <w:ind w:firstLineChars="300" w:firstLine="31680"/>
        <w:jc w:val="left"/>
        <w:rPr>
          <w:rFonts w:ascii="仿宋_GB2312" w:eastAsia="仿宋_GB2312" w:hAnsi="仿宋" w:cs="宋体"/>
          <w:b/>
          <w:kern w:val="0"/>
          <w:sz w:val="32"/>
          <w:szCs w:val="32"/>
        </w:rPr>
      </w:pPr>
      <w:r w:rsidRPr="00606DDF">
        <w:rPr>
          <w:rFonts w:ascii="仿宋_GB2312" w:eastAsia="仿宋_GB2312" w:hAnsi="仿宋" w:cs="宋体" w:hint="eastAsia"/>
          <w:kern w:val="0"/>
          <w:sz w:val="32"/>
          <w:szCs w:val="32"/>
        </w:rPr>
        <w:t>协办单位</w:t>
      </w:r>
      <w:r>
        <w:rPr>
          <w:rFonts w:ascii="仿宋_GB2312" w:eastAsia="仿宋_GB2312" w:hAnsi="仿宋" w:cs="宋体" w:hint="eastAsia"/>
          <w:kern w:val="0"/>
          <w:sz w:val="32"/>
          <w:szCs w:val="32"/>
        </w:rPr>
        <w:t>：</w:t>
      </w:r>
      <w:r w:rsidRPr="00650E38">
        <w:rPr>
          <w:rFonts w:ascii="仿宋_GB2312" w:eastAsia="仿宋_GB2312" w:hAnsi="仿宋" w:cs="宋体" w:hint="eastAsia"/>
          <w:kern w:val="0"/>
          <w:sz w:val="32"/>
          <w:szCs w:val="32"/>
        </w:rPr>
        <w:t>永嘉县岩坦镇人民政府</w:t>
      </w:r>
    </w:p>
    <w:p w:rsidR="001E75CF" w:rsidRPr="007E7D44" w:rsidRDefault="001E75CF" w:rsidP="004565C5">
      <w:pPr>
        <w:widowControl/>
        <w:shd w:val="clear" w:color="auto" w:fill="FFFFFF"/>
        <w:spacing w:line="560" w:lineRule="exact"/>
        <w:ind w:firstLineChars="200" w:firstLine="31680"/>
        <w:jc w:val="left"/>
        <w:rPr>
          <w:rFonts w:ascii="仿宋_GB2312" w:eastAsia="仿宋_GB2312" w:hAnsi="仿宋" w:cs="宋体"/>
          <w:kern w:val="0"/>
          <w:sz w:val="32"/>
          <w:szCs w:val="32"/>
        </w:rPr>
      </w:pPr>
      <w:r>
        <w:rPr>
          <w:rFonts w:ascii="黑体" w:eastAsia="黑体" w:hAnsi="仿宋" w:cs="宋体" w:hint="eastAsia"/>
          <w:kern w:val="0"/>
          <w:sz w:val="32"/>
          <w:szCs w:val="32"/>
        </w:rPr>
        <w:t>二、比赛</w:t>
      </w:r>
      <w:r w:rsidRPr="007E7D44">
        <w:rPr>
          <w:rFonts w:ascii="黑体" w:eastAsia="黑体" w:hAnsi="仿宋" w:cs="宋体" w:hint="eastAsia"/>
          <w:kern w:val="0"/>
          <w:sz w:val="32"/>
          <w:szCs w:val="32"/>
        </w:rPr>
        <w:t>时间</w:t>
      </w:r>
      <w:r>
        <w:rPr>
          <w:rFonts w:ascii="黑体" w:eastAsia="黑体" w:hAnsi="仿宋" w:cs="宋体" w:hint="eastAsia"/>
          <w:kern w:val="0"/>
          <w:sz w:val="32"/>
          <w:szCs w:val="32"/>
        </w:rPr>
        <w:t>、</w:t>
      </w:r>
      <w:r w:rsidRPr="007E7D44">
        <w:rPr>
          <w:rFonts w:ascii="黑体" w:eastAsia="黑体" w:hAnsi="仿宋" w:cs="宋体" w:hint="eastAsia"/>
          <w:kern w:val="0"/>
          <w:sz w:val="32"/>
          <w:szCs w:val="32"/>
        </w:rPr>
        <w:t>地点</w:t>
      </w:r>
    </w:p>
    <w:p w:rsidR="001E75CF" w:rsidRDefault="001E75CF" w:rsidP="004565C5">
      <w:pPr>
        <w:widowControl/>
        <w:shd w:val="clear" w:color="auto" w:fill="FFFFFF"/>
        <w:spacing w:line="560" w:lineRule="exact"/>
        <w:ind w:leftChars="456" w:left="31680"/>
        <w:jc w:val="left"/>
        <w:rPr>
          <w:rFonts w:ascii="仿宋_GB2312" w:eastAsia="仿宋_GB2312" w:hAnsi="仿宋"/>
          <w:sz w:val="32"/>
          <w:szCs w:val="32"/>
        </w:rPr>
      </w:pPr>
      <w:r>
        <w:rPr>
          <w:rFonts w:ascii="仿宋_GB2312" w:eastAsia="仿宋_GB2312" w:hAnsi="仿宋" w:hint="eastAsia"/>
          <w:sz w:val="32"/>
          <w:szCs w:val="32"/>
        </w:rPr>
        <w:t>比赛时间：</w:t>
      </w:r>
      <w:r w:rsidRPr="00650E38">
        <w:rPr>
          <w:rFonts w:ascii="仿宋_GB2312" w:eastAsia="仿宋_GB2312" w:hAnsi="仿宋"/>
          <w:sz w:val="32"/>
          <w:szCs w:val="32"/>
        </w:rPr>
        <w:t>2018</w:t>
      </w:r>
      <w:r w:rsidRPr="00650E38">
        <w:rPr>
          <w:rFonts w:ascii="仿宋_GB2312" w:eastAsia="仿宋_GB2312" w:hAnsi="仿宋" w:hint="eastAsia"/>
          <w:sz w:val="32"/>
          <w:szCs w:val="32"/>
        </w:rPr>
        <w:t>年</w:t>
      </w:r>
      <w:r w:rsidRPr="00650E38">
        <w:rPr>
          <w:rFonts w:ascii="仿宋_GB2312" w:eastAsia="仿宋_GB2312" w:hAnsi="仿宋"/>
          <w:sz w:val="32"/>
          <w:szCs w:val="32"/>
        </w:rPr>
        <w:t>10</w:t>
      </w:r>
      <w:r w:rsidRPr="00650E38">
        <w:rPr>
          <w:rFonts w:ascii="仿宋_GB2312" w:eastAsia="仿宋_GB2312" w:hAnsi="仿宋" w:hint="eastAsia"/>
          <w:sz w:val="32"/>
          <w:szCs w:val="32"/>
        </w:rPr>
        <w:t>月</w:t>
      </w:r>
      <w:r w:rsidRPr="00650E38">
        <w:rPr>
          <w:rFonts w:ascii="仿宋_GB2312" w:eastAsia="仿宋_GB2312" w:hAnsi="仿宋"/>
          <w:sz w:val="32"/>
          <w:szCs w:val="32"/>
        </w:rPr>
        <w:t>2</w:t>
      </w:r>
      <w:r>
        <w:rPr>
          <w:rFonts w:ascii="仿宋_GB2312" w:eastAsia="仿宋_GB2312" w:hAnsi="仿宋"/>
          <w:sz w:val="32"/>
          <w:szCs w:val="32"/>
        </w:rPr>
        <w:t>8</w:t>
      </w:r>
      <w:r w:rsidRPr="00650E38">
        <w:rPr>
          <w:rFonts w:ascii="仿宋_GB2312" w:eastAsia="仿宋_GB2312" w:hAnsi="仿宋" w:hint="eastAsia"/>
          <w:sz w:val="32"/>
          <w:szCs w:val="32"/>
        </w:rPr>
        <w:t>日</w:t>
      </w:r>
      <w:r>
        <w:rPr>
          <w:rFonts w:ascii="仿宋_GB2312" w:eastAsia="仿宋_GB2312" w:hAnsi="仿宋" w:hint="eastAsia"/>
          <w:sz w:val="32"/>
          <w:szCs w:val="32"/>
        </w:rPr>
        <w:t>晚</w:t>
      </w:r>
      <w:r>
        <w:rPr>
          <w:rFonts w:ascii="仿宋_GB2312" w:eastAsia="仿宋_GB2312" w:hAnsi="仿宋"/>
          <w:sz w:val="32"/>
          <w:szCs w:val="32"/>
        </w:rPr>
        <w:t>18</w:t>
      </w:r>
      <w:r>
        <w:rPr>
          <w:rFonts w:ascii="仿宋_GB2312" w:eastAsia="仿宋_GB2312" w:hAnsi="仿宋" w:hint="eastAsia"/>
          <w:sz w:val="32"/>
          <w:szCs w:val="32"/>
        </w:rPr>
        <w:t>：</w:t>
      </w:r>
      <w:r>
        <w:rPr>
          <w:rFonts w:ascii="仿宋_GB2312" w:eastAsia="仿宋_GB2312" w:hAnsi="仿宋"/>
          <w:sz w:val="32"/>
          <w:szCs w:val="32"/>
        </w:rPr>
        <w:t>20</w:t>
      </w:r>
      <w:r>
        <w:rPr>
          <w:rFonts w:ascii="仿宋_GB2312" w:eastAsia="仿宋_GB2312" w:hAnsi="仿宋" w:hint="eastAsia"/>
          <w:sz w:val="32"/>
          <w:szCs w:val="32"/>
        </w:rPr>
        <w:t>时</w:t>
      </w:r>
    </w:p>
    <w:p w:rsidR="001E75CF" w:rsidRDefault="001E75CF" w:rsidP="004565C5">
      <w:pPr>
        <w:widowControl/>
        <w:shd w:val="clear" w:color="auto" w:fill="FFFFFF"/>
        <w:spacing w:line="560" w:lineRule="exact"/>
        <w:ind w:leftChars="456" w:left="31680"/>
        <w:jc w:val="left"/>
        <w:rPr>
          <w:rFonts w:ascii="仿宋_GB2312" w:eastAsia="仿宋_GB2312" w:hAnsi="仿宋"/>
          <w:sz w:val="32"/>
          <w:szCs w:val="32"/>
        </w:rPr>
      </w:pPr>
      <w:r>
        <w:rPr>
          <w:rFonts w:ascii="仿宋_GB2312" w:eastAsia="仿宋_GB2312" w:hAnsi="仿宋" w:hint="eastAsia"/>
          <w:sz w:val="32"/>
          <w:szCs w:val="32"/>
        </w:rPr>
        <w:t>比赛地点：</w:t>
      </w:r>
      <w:r w:rsidRPr="00650E38">
        <w:rPr>
          <w:rFonts w:ascii="仿宋_GB2312" w:eastAsia="仿宋_GB2312" w:hAnsi="仿宋" w:hint="eastAsia"/>
          <w:sz w:val="32"/>
          <w:szCs w:val="32"/>
        </w:rPr>
        <w:t>在永嘉县</w:t>
      </w:r>
      <w:r w:rsidRPr="00650E38">
        <w:rPr>
          <w:rFonts w:ascii="仿宋_GB2312" w:eastAsia="仿宋_GB2312" w:hAnsi="仿宋" w:cs="宋体" w:hint="eastAsia"/>
          <w:kern w:val="0"/>
          <w:sz w:val="32"/>
          <w:szCs w:val="32"/>
        </w:rPr>
        <w:t>岩坦镇</w:t>
      </w:r>
      <w:r>
        <w:rPr>
          <w:rFonts w:ascii="仿宋_GB2312" w:eastAsia="仿宋_GB2312" w:hAnsi="仿宋" w:cs="仿宋" w:hint="eastAsia"/>
          <w:color w:val="000000"/>
          <w:kern w:val="0"/>
          <w:sz w:val="32"/>
          <w:szCs w:val="32"/>
        </w:rPr>
        <w:t>源头</w:t>
      </w:r>
      <w:r>
        <w:rPr>
          <w:rFonts w:ascii="仿宋_GB2312" w:eastAsia="仿宋_GB2312" w:hAnsi="仿宋" w:hint="eastAsia"/>
          <w:sz w:val="32"/>
          <w:szCs w:val="32"/>
        </w:rPr>
        <w:t>村文化礼堂举行</w:t>
      </w:r>
    </w:p>
    <w:p w:rsidR="001E75CF" w:rsidRDefault="001E75CF" w:rsidP="004565C5">
      <w:pPr>
        <w:widowControl/>
        <w:shd w:val="clear" w:color="auto" w:fill="FFFFFF"/>
        <w:spacing w:line="560" w:lineRule="exact"/>
        <w:ind w:firstLineChars="200" w:firstLine="31680"/>
        <w:jc w:val="left"/>
        <w:rPr>
          <w:rFonts w:ascii="仿宋_GB2312" w:eastAsia="仿宋_GB2312" w:hAnsi="仿宋"/>
          <w:b/>
          <w:sz w:val="32"/>
          <w:szCs w:val="32"/>
        </w:rPr>
      </w:pPr>
      <w:r>
        <w:rPr>
          <w:rFonts w:ascii="黑体" w:eastAsia="黑体" w:hAnsi="仿宋" w:cs="宋体" w:hint="eastAsia"/>
          <w:kern w:val="0"/>
          <w:sz w:val="32"/>
          <w:szCs w:val="32"/>
        </w:rPr>
        <w:t>三</w:t>
      </w:r>
      <w:r w:rsidRPr="007E7D44">
        <w:rPr>
          <w:rFonts w:ascii="黑体" w:eastAsia="黑体" w:hAnsi="仿宋" w:cs="宋体" w:hint="eastAsia"/>
          <w:kern w:val="0"/>
          <w:sz w:val="32"/>
          <w:szCs w:val="32"/>
        </w:rPr>
        <w:t>、</w:t>
      </w:r>
      <w:r w:rsidRPr="007E7D44">
        <w:rPr>
          <w:rFonts w:ascii="黑体" w:eastAsia="黑体" w:hAnsi="仿宋" w:hint="eastAsia"/>
          <w:sz w:val="32"/>
          <w:szCs w:val="32"/>
        </w:rPr>
        <w:t>参</w:t>
      </w:r>
      <w:r>
        <w:rPr>
          <w:rFonts w:ascii="黑体" w:eastAsia="黑体" w:hAnsi="仿宋" w:hint="eastAsia"/>
          <w:sz w:val="32"/>
          <w:szCs w:val="32"/>
        </w:rPr>
        <w:t>赛</w:t>
      </w:r>
      <w:r w:rsidRPr="007E7D44">
        <w:rPr>
          <w:rFonts w:ascii="黑体" w:eastAsia="黑体" w:hAnsi="仿宋" w:hint="eastAsia"/>
          <w:sz w:val="32"/>
          <w:szCs w:val="32"/>
        </w:rPr>
        <w:t>单位</w:t>
      </w:r>
    </w:p>
    <w:p w:rsidR="001E75CF" w:rsidRPr="00C12DDD" w:rsidRDefault="001E75CF" w:rsidP="004565C5">
      <w:pPr>
        <w:widowControl/>
        <w:shd w:val="clear" w:color="auto" w:fill="FFFFFF"/>
        <w:spacing w:line="560" w:lineRule="exact"/>
        <w:ind w:firstLineChars="400" w:firstLine="31680"/>
        <w:jc w:val="left"/>
        <w:rPr>
          <w:rFonts w:ascii="仿宋_GB2312" w:eastAsia="仿宋_GB2312" w:hAnsi="仿宋"/>
          <w:color w:val="000000"/>
          <w:sz w:val="32"/>
          <w:szCs w:val="32"/>
        </w:rPr>
      </w:pPr>
      <w:r w:rsidRPr="00C12DDD">
        <w:rPr>
          <w:rFonts w:ascii="仿宋_GB2312" w:eastAsia="仿宋_GB2312" w:hint="eastAsia"/>
          <w:color w:val="000000"/>
          <w:sz w:val="32"/>
          <w:szCs w:val="32"/>
        </w:rPr>
        <w:t>各乡镇（街道）、村（社区）及各健身</w:t>
      </w:r>
      <w:r w:rsidRPr="00C12DDD">
        <w:rPr>
          <w:rFonts w:ascii="仿宋_GB2312" w:eastAsia="仿宋_GB2312" w:hAnsi="仿宋" w:hint="eastAsia"/>
          <w:color w:val="000000"/>
          <w:sz w:val="32"/>
          <w:szCs w:val="32"/>
        </w:rPr>
        <w:t>舞操团队</w:t>
      </w:r>
    </w:p>
    <w:p w:rsidR="001E75CF" w:rsidRDefault="001E75CF" w:rsidP="00BC418E">
      <w:pPr>
        <w:widowControl/>
        <w:shd w:val="clear" w:color="auto" w:fill="FFFFFF"/>
        <w:spacing w:line="560" w:lineRule="exact"/>
        <w:ind w:firstLine="642"/>
        <w:jc w:val="left"/>
        <w:rPr>
          <w:rFonts w:ascii="黑体" w:eastAsia="黑体" w:hAnsi="仿宋" w:cs="宋体"/>
          <w:kern w:val="0"/>
          <w:sz w:val="32"/>
          <w:szCs w:val="32"/>
        </w:rPr>
      </w:pPr>
      <w:r>
        <w:rPr>
          <w:rFonts w:ascii="黑体" w:eastAsia="黑体" w:hAnsi="仿宋" w:cs="宋体" w:hint="eastAsia"/>
          <w:kern w:val="0"/>
          <w:sz w:val="32"/>
          <w:szCs w:val="32"/>
        </w:rPr>
        <w:t>四</w:t>
      </w:r>
      <w:r w:rsidRPr="007E7D44">
        <w:rPr>
          <w:rFonts w:ascii="黑体" w:eastAsia="黑体" w:hAnsi="仿宋" w:cs="宋体" w:hint="eastAsia"/>
          <w:kern w:val="0"/>
          <w:sz w:val="32"/>
          <w:szCs w:val="32"/>
        </w:rPr>
        <w:t>、</w:t>
      </w:r>
      <w:r>
        <w:rPr>
          <w:rFonts w:ascii="黑体" w:eastAsia="黑体" w:hAnsi="仿宋" w:cs="宋体" w:hint="eastAsia"/>
          <w:kern w:val="0"/>
          <w:sz w:val="32"/>
          <w:szCs w:val="32"/>
        </w:rPr>
        <w:t>参</w:t>
      </w:r>
      <w:r w:rsidRPr="007E7D44">
        <w:rPr>
          <w:rFonts w:ascii="黑体" w:eastAsia="黑体" w:hAnsi="仿宋" w:cs="宋体" w:hint="eastAsia"/>
          <w:kern w:val="0"/>
          <w:sz w:val="32"/>
          <w:szCs w:val="32"/>
        </w:rPr>
        <w:t>赛项目：</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一</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规定套路：</w:t>
      </w:r>
      <w:r>
        <w:rPr>
          <w:rFonts w:ascii="仿宋_GB2312" w:eastAsia="仿宋_GB2312" w:hAnsi="仿宋" w:cs="仿宋"/>
          <w:color w:val="000000"/>
          <w:kern w:val="0"/>
          <w:sz w:val="32"/>
          <w:szCs w:val="32"/>
        </w:rPr>
        <w:t xml:space="preserve"> 2018</w:t>
      </w:r>
      <w:r>
        <w:rPr>
          <w:rFonts w:ascii="仿宋_GB2312" w:eastAsia="仿宋_GB2312" w:hAnsi="仿宋" w:cs="仿宋" w:hint="eastAsia"/>
          <w:color w:val="000000"/>
          <w:kern w:val="0"/>
          <w:sz w:val="32"/>
          <w:szCs w:val="32"/>
        </w:rPr>
        <w:t>浙江省原创健身秧歌曲目《打开幸福门》；</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二</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自选套路：健身秧歌自编套路（各队根据最新规则自行编排）或全国规定的健身秧歌第一至第七套中任选一套。</w:t>
      </w:r>
    </w:p>
    <w:p w:rsidR="001E75CF" w:rsidRDefault="001E75CF" w:rsidP="004565C5">
      <w:pPr>
        <w:widowControl/>
        <w:spacing w:line="560" w:lineRule="exact"/>
        <w:ind w:firstLineChars="200" w:firstLine="31680"/>
        <w:rPr>
          <w:rFonts w:ascii="黑体" w:eastAsia="黑体" w:hAnsi="仿宋" w:cs="仿宋"/>
          <w:color w:val="000000"/>
          <w:kern w:val="0"/>
          <w:sz w:val="32"/>
          <w:szCs w:val="32"/>
        </w:rPr>
      </w:pPr>
      <w:r>
        <w:rPr>
          <w:rFonts w:ascii="黑体" w:eastAsia="黑体" w:hAnsi="仿宋" w:cs="仿宋" w:hint="eastAsia"/>
          <w:color w:val="000000"/>
          <w:kern w:val="0"/>
          <w:sz w:val="32"/>
          <w:szCs w:val="32"/>
        </w:rPr>
        <w:t>五</w:t>
      </w:r>
      <w:r w:rsidRPr="007E7D44">
        <w:rPr>
          <w:rFonts w:ascii="黑体" w:eastAsia="黑体" w:hAnsi="仿宋" w:cs="仿宋" w:hint="eastAsia"/>
          <w:color w:val="000000"/>
          <w:kern w:val="0"/>
          <w:sz w:val="32"/>
          <w:szCs w:val="32"/>
        </w:rPr>
        <w:t>、</w:t>
      </w:r>
      <w:r>
        <w:rPr>
          <w:rFonts w:ascii="黑体" w:eastAsia="黑体" w:hAnsi="仿宋" w:cs="仿宋" w:hint="eastAsia"/>
          <w:color w:val="000000"/>
          <w:kern w:val="0"/>
          <w:sz w:val="32"/>
          <w:szCs w:val="32"/>
        </w:rPr>
        <w:t>参赛办法</w:t>
      </w:r>
      <w:r w:rsidRPr="007E7D44">
        <w:rPr>
          <w:rFonts w:ascii="黑体" w:eastAsia="黑体" w:hAnsi="仿宋" w:cs="仿宋" w:hint="eastAsia"/>
          <w:color w:val="000000"/>
          <w:kern w:val="0"/>
          <w:sz w:val="32"/>
          <w:szCs w:val="32"/>
        </w:rPr>
        <w:t>：</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一</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采用最新健身秧歌竞赛规程（</w:t>
      </w:r>
      <w:r>
        <w:rPr>
          <w:rFonts w:ascii="仿宋_GB2312" w:eastAsia="仿宋_GB2312" w:hAnsi="仿宋" w:cs="仿宋"/>
          <w:color w:val="000000"/>
          <w:kern w:val="0"/>
          <w:sz w:val="32"/>
          <w:szCs w:val="32"/>
        </w:rPr>
        <w:t>2015</w:t>
      </w:r>
      <w:r>
        <w:rPr>
          <w:rFonts w:ascii="仿宋_GB2312" w:eastAsia="仿宋_GB2312" w:hAnsi="仿宋" w:cs="仿宋" w:hint="eastAsia"/>
          <w:color w:val="000000"/>
          <w:kern w:val="0"/>
          <w:sz w:val="32"/>
          <w:szCs w:val="32"/>
        </w:rPr>
        <w:t>年版健身秧歌竞赛规程）；</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二</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上场表演人数为</w:t>
      </w:r>
      <w:r>
        <w:rPr>
          <w:rFonts w:ascii="仿宋_GB2312" w:eastAsia="仿宋_GB2312" w:hAnsi="仿宋" w:cs="仿宋"/>
          <w:color w:val="000000"/>
          <w:kern w:val="0"/>
          <w:sz w:val="32"/>
          <w:szCs w:val="32"/>
        </w:rPr>
        <w:t>8</w:t>
      </w:r>
      <w:r>
        <w:rPr>
          <w:rFonts w:ascii="仿宋_GB2312" w:eastAsia="仿宋_GB2312" w:hAnsi="仿宋" w:cs="仿宋"/>
          <w:color w:val="000000"/>
          <w:kern w:val="0"/>
          <w:sz w:val="32"/>
          <w:szCs w:val="32"/>
        </w:rPr>
        <w:t>—</w:t>
      </w:r>
      <w:r>
        <w:rPr>
          <w:rFonts w:ascii="仿宋_GB2312" w:eastAsia="仿宋_GB2312" w:hAnsi="仿宋" w:cs="仿宋"/>
          <w:color w:val="000000"/>
          <w:kern w:val="0"/>
          <w:sz w:val="32"/>
          <w:szCs w:val="32"/>
        </w:rPr>
        <w:t>12</w:t>
      </w:r>
      <w:r>
        <w:rPr>
          <w:rFonts w:ascii="仿宋_GB2312" w:eastAsia="仿宋_GB2312" w:hAnsi="仿宋" w:cs="仿宋" w:hint="eastAsia"/>
          <w:color w:val="000000"/>
          <w:kern w:val="0"/>
          <w:sz w:val="32"/>
          <w:szCs w:val="32"/>
        </w:rPr>
        <w:t>人组队；</w:t>
      </w:r>
    </w:p>
    <w:p w:rsidR="001E75CF" w:rsidRDefault="001E75CF" w:rsidP="004565C5">
      <w:pPr>
        <w:widowControl/>
        <w:spacing w:line="560" w:lineRule="exact"/>
        <w:ind w:firstLineChars="25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1</w:t>
      </w:r>
      <w:r>
        <w:rPr>
          <w:rFonts w:ascii="仿宋_GB2312" w:eastAsia="仿宋_GB2312" w:hAnsi="仿宋" w:cs="仿宋" w:hint="eastAsia"/>
          <w:color w:val="000000"/>
          <w:kern w:val="0"/>
          <w:sz w:val="32"/>
          <w:szCs w:val="32"/>
        </w:rPr>
        <w:t>、健身秧歌规定套路的表演：以浙江省健身秧歌（鼓）专项委员会</w:t>
      </w:r>
      <w:r>
        <w:rPr>
          <w:rFonts w:ascii="仿宋_GB2312" w:eastAsia="仿宋_GB2312" w:hAnsi="仿宋" w:cs="仿宋"/>
          <w:color w:val="000000"/>
          <w:kern w:val="0"/>
          <w:sz w:val="32"/>
          <w:szCs w:val="32"/>
        </w:rPr>
        <w:t>2018</w:t>
      </w:r>
      <w:r>
        <w:rPr>
          <w:rFonts w:ascii="仿宋_GB2312" w:eastAsia="仿宋_GB2312" w:hAnsi="仿宋" w:cs="仿宋" w:hint="eastAsia"/>
          <w:color w:val="000000"/>
          <w:kern w:val="0"/>
          <w:sz w:val="32"/>
          <w:szCs w:val="32"/>
        </w:rPr>
        <w:t>年原创的健身秧歌培训推广的</w:t>
      </w:r>
      <w:r>
        <w:rPr>
          <w:rFonts w:ascii="仿宋_GB2312" w:eastAsia="仿宋_GB2312" w:hAnsi="仿宋" w:cs="仿宋"/>
          <w:color w:val="000000"/>
          <w:kern w:val="0"/>
          <w:sz w:val="32"/>
          <w:szCs w:val="32"/>
        </w:rPr>
        <w:t>U</w:t>
      </w:r>
      <w:r>
        <w:rPr>
          <w:rFonts w:ascii="仿宋_GB2312" w:eastAsia="仿宋_GB2312" w:hAnsi="仿宋" w:cs="仿宋" w:hint="eastAsia"/>
          <w:color w:val="000000"/>
          <w:kern w:val="0"/>
          <w:sz w:val="32"/>
          <w:szCs w:val="32"/>
        </w:rPr>
        <w:t>盘教学为准；</w:t>
      </w:r>
    </w:p>
    <w:p w:rsidR="001E75CF" w:rsidRPr="00BE33F9"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、规定套路中的音乐、动作技术和动作顺序及姿势要以教学</w:t>
      </w:r>
      <w:r>
        <w:rPr>
          <w:rFonts w:ascii="仿宋_GB2312" w:eastAsia="仿宋_GB2312" w:hAnsi="仿宋" w:cs="仿宋"/>
          <w:color w:val="000000"/>
          <w:kern w:val="0"/>
          <w:sz w:val="32"/>
          <w:szCs w:val="32"/>
        </w:rPr>
        <w:t xml:space="preserve"> U</w:t>
      </w:r>
      <w:r>
        <w:rPr>
          <w:rFonts w:ascii="仿宋_GB2312" w:eastAsia="仿宋_GB2312" w:hAnsi="仿宋" w:cs="仿宋" w:hint="eastAsia"/>
          <w:color w:val="000000"/>
          <w:kern w:val="0"/>
          <w:sz w:val="32"/>
          <w:szCs w:val="32"/>
        </w:rPr>
        <w:t>盘为准，但队形变化可根据各队的情况进行设计编</w:t>
      </w:r>
      <w:r w:rsidRPr="00BE33F9">
        <w:rPr>
          <w:rFonts w:ascii="仿宋_GB2312" w:eastAsia="仿宋_GB2312" w:hAnsi="仿宋" w:cs="仿宋" w:hint="eastAsia"/>
          <w:color w:val="000000"/>
          <w:kern w:val="0"/>
          <w:sz w:val="32"/>
          <w:szCs w:val="32"/>
        </w:rPr>
        <w:t>排。</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3</w:t>
      </w:r>
      <w:r>
        <w:rPr>
          <w:rFonts w:ascii="仿宋_GB2312" w:eastAsia="仿宋_GB2312" w:hAnsi="仿宋" w:cs="仿宋" w:hint="eastAsia"/>
          <w:color w:val="000000"/>
          <w:kern w:val="0"/>
          <w:sz w:val="32"/>
          <w:szCs w:val="32"/>
        </w:rPr>
        <w:t>、健身秧歌自选套路的创编：应以传统秧歌的动律为基础，结合体育健身的特点进行编排，具有艺术性和观赏性，但不允许出现舞台化，情节化的编排。（基本步伐</w:t>
      </w:r>
      <w:r>
        <w:rPr>
          <w:rFonts w:ascii="仿宋_GB2312" w:eastAsia="仿宋_GB2312" w:hAnsi="仿宋" w:cs="仿宋"/>
          <w:color w:val="000000"/>
          <w:kern w:val="0"/>
          <w:sz w:val="32"/>
          <w:szCs w:val="32"/>
        </w:rPr>
        <w:t>6</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6</w:t>
      </w:r>
      <w:r>
        <w:rPr>
          <w:rFonts w:ascii="仿宋_GB2312" w:eastAsia="仿宋_GB2312" w:hAnsi="仿宋" w:cs="仿宋" w:hint="eastAsia"/>
          <w:color w:val="000000"/>
          <w:kern w:val="0"/>
          <w:sz w:val="32"/>
          <w:szCs w:val="32"/>
        </w:rPr>
        <w:t>种以上；队形</w:t>
      </w:r>
      <w:r>
        <w:rPr>
          <w:rFonts w:ascii="仿宋_GB2312" w:eastAsia="仿宋_GB2312" w:hAnsi="仿宋" w:cs="仿宋"/>
          <w:color w:val="000000"/>
          <w:kern w:val="0"/>
          <w:sz w:val="32"/>
          <w:szCs w:val="32"/>
        </w:rPr>
        <w:t>6</w:t>
      </w:r>
      <w:r>
        <w:rPr>
          <w:rFonts w:ascii="仿宋_GB2312" w:eastAsia="仿宋_GB2312" w:hAnsi="仿宋" w:cs="仿宋" w:hint="eastAsia"/>
          <w:color w:val="000000"/>
          <w:kern w:val="0"/>
          <w:sz w:val="32"/>
          <w:szCs w:val="32"/>
        </w:rPr>
        <w:t>－</w:t>
      </w:r>
      <w:r>
        <w:rPr>
          <w:rFonts w:ascii="仿宋_GB2312" w:eastAsia="仿宋_GB2312" w:hAnsi="仿宋" w:cs="仿宋"/>
          <w:color w:val="000000"/>
          <w:kern w:val="0"/>
          <w:sz w:val="32"/>
          <w:szCs w:val="32"/>
        </w:rPr>
        <w:t>6</w:t>
      </w:r>
      <w:r>
        <w:rPr>
          <w:rFonts w:ascii="仿宋_GB2312" w:eastAsia="仿宋_GB2312" w:hAnsi="仿宋" w:cs="仿宋" w:hint="eastAsia"/>
          <w:color w:val="000000"/>
          <w:kern w:val="0"/>
          <w:sz w:val="32"/>
          <w:szCs w:val="32"/>
        </w:rPr>
        <w:t>种以上）。编排要点具体参照</w:t>
      </w:r>
      <w:r>
        <w:rPr>
          <w:rFonts w:ascii="仿宋_GB2312" w:eastAsia="仿宋_GB2312" w:hAnsi="仿宋" w:cs="仿宋"/>
          <w:color w:val="000000"/>
          <w:kern w:val="0"/>
          <w:sz w:val="32"/>
          <w:szCs w:val="32"/>
        </w:rPr>
        <w:t>2015</w:t>
      </w:r>
      <w:r>
        <w:rPr>
          <w:rFonts w:ascii="仿宋_GB2312" w:eastAsia="仿宋_GB2312" w:hAnsi="仿宋" w:cs="仿宋" w:hint="eastAsia"/>
          <w:color w:val="000000"/>
          <w:kern w:val="0"/>
          <w:sz w:val="32"/>
          <w:szCs w:val="32"/>
        </w:rPr>
        <w:t>版竞赛规则自选套路编排内容。自选套路时间为</w:t>
      </w:r>
      <w:r>
        <w:rPr>
          <w:rFonts w:ascii="仿宋_GB2312" w:eastAsia="仿宋_GB2312" w:hAnsi="仿宋" w:cs="仿宋"/>
          <w:color w:val="000000"/>
          <w:kern w:val="0"/>
          <w:sz w:val="32"/>
          <w:szCs w:val="32"/>
        </w:rPr>
        <w:t>4</w:t>
      </w:r>
      <w:r>
        <w:rPr>
          <w:rFonts w:ascii="仿宋_GB2312" w:eastAsia="仿宋_GB2312" w:hAnsi="仿宋" w:cs="仿宋" w:hint="eastAsia"/>
          <w:color w:val="000000"/>
          <w:kern w:val="0"/>
          <w:sz w:val="32"/>
          <w:szCs w:val="32"/>
        </w:rPr>
        <w:t>分至</w:t>
      </w:r>
      <w:r>
        <w:rPr>
          <w:rFonts w:ascii="仿宋_GB2312" w:eastAsia="仿宋_GB2312" w:hAnsi="仿宋" w:cs="仿宋"/>
          <w:color w:val="000000"/>
          <w:kern w:val="0"/>
          <w:sz w:val="32"/>
          <w:szCs w:val="32"/>
        </w:rPr>
        <w:t>5</w:t>
      </w:r>
      <w:r>
        <w:rPr>
          <w:rFonts w:ascii="仿宋_GB2312" w:eastAsia="仿宋_GB2312" w:hAnsi="仿宋" w:cs="仿宋" w:hint="eastAsia"/>
          <w:color w:val="000000"/>
          <w:kern w:val="0"/>
          <w:sz w:val="32"/>
          <w:szCs w:val="32"/>
        </w:rPr>
        <w:t>分</w:t>
      </w:r>
      <w:r>
        <w:rPr>
          <w:rFonts w:ascii="仿宋_GB2312" w:eastAsia="仿宋_GB2312" w:hAnsi="仿宋" w:cs="仿宋"/>
          <w:color w:val="000000"/>
          <w:kern w:val="0"/>
          <w:sz w:val="32"/>
          <w:szCs w:val="32"/>
        </w:rPr>
        <w:t>10</w:t>
      </w:r>
      <w:r>
        <w:rPr>
          <w:rFonts w:ascii="仿宋_GB2312" w:eastAsia="仿宋_GB2312" w:hAnsi="仿宋" w:cs="仿宋" w:hint="eastAsia"/>
          <w:color w:val="000000"/>
          <w:kern w:val="0"/>
          <w:sz w:val="32"/>
          <w:szCs w:val="32"/>
        </w:rPr>
        <w:t>秒。</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三</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音乐和服装：</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1</w:t>
      </w:r>
      <w:r>
        <w:rPr>
          <w:rFonts w:ascii="仿宋_GB2312" w:eastAsia="仿宋_GB2312" w:hAnsi="仿宋" w:cs="仿宋" w:hint="eastAsia"/>
          <w:color w:val="000000"/>
          <w:kern w:val="0"/>
          <w:sz w:val="32"/>
          <w:szCs w:val="32"/>
        </w:rPr>
        <w:t>、规定套路音乐由大会统一播放。自选套路音乐由各参赛队自备，将音乐拷贝在</w:t>
      </w:r>
      <w:r>
        <w:rPr>
          <w:rFonts w:ascii="仿宋_GB2312" w:eastAsia="仿宋_GB2312" w:hAnsi="仿宋" w:cs="仿宋"/>
          <w:color w:val="000000"/>
          <w:kern w:val="0"/>
          <w:sz w:val="32"/>
          <w:szCs w:val="32"/>
        </w:rPr>
        <w:t>U</w:t>
      </w:r>
      <w:r>
        <w:rPr>
          <w:rFonts w:ascii="仿宋_GB2312" w:eastAsia="仿宋_GB2312" w:hAnsi="仿宋" w:cs="仿宋" w:hint="eastAsia"/>
          <w:color w:val="000000"/>
          <w:kern w:val="0"/>
          <w:sz w:val="32"/>
          <w:szCs w:val="32"/>
        </w:rPr>
        <w:t>盘的第一曲，音乐和动作风格相一致，配合协调、音乐清晰、音质好。</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、运动员必须穿适合秧歌运动的服装和鞋。同一参赛队的服装及颜色要统一，选择美观、协调、统一，体现健康向上的精神。</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3</w:t>
      </w:r>
      <w:r>
        <w:rPr>
          <w:rFonts w:ascii="仿宋_GB2312" w:eastAsia="仿宋_GB2312" w:hAnsi="仿宋" w:cs="仿宋" w:hint="eastAsia"/>
          <w:color w:val="000000"/>
          <w:kern w:val="0"/>
          <w:sz w:val="32"/>
          <w:szCs w:val="32"/>
        </w:rPr>
        <w:t>、自选套路使用手绢、绸巾（带）、扇子、短花棍等轻器械，双手持器械时可以相同也可以不同，但全队必须统一。如果跳一曲规定套路、一曲广场舞也可以，但只能评为优秀奖。广场舞一律作于表演。</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4</w:t>
      </w:r>
      <w:r>
        <w:rPr>
          <w:rFonts w:ascii="仿宋_GB2312" w:eastAsia="仿宋_GB2312" w:hAnsi="仿宋" w:cs="仿宋" w:hint="eastAsia"/>
          <w:color w:val="000000"/>
          <w:kern w:val="0"/>
          <w:sz w:val="32"/>
          <w:szCs w:val="32"/>
        </w:rPr>
        <w:t>、每套规定动作手持器械标准按照各套不同的器械规定大小尺寸要求执行。</w:t>
      </w:r>
    </w:p>
    <w:p w:rsidR="001E75CF" w:rsidRPr="00BE33F9" w:rsidRDefault="001E75CF" w:rsidP="004565C5">
      <w:pPr>
        <w:widowControl/>
        <w:spacing w:line="560" w:lineRule="exact"/>
        <w:ind w:firstLineChars="200" w:firstLine="31680"/>
        <w:rPr>
          <w:rFonts w:ascii="黑体" w:eastAsia="黑体" w:hAnsi="仿宋" w:cs="仿宋"/>
          <w:color w:val="000000"/>
          <w:kern w:val="0"/>
          <w:sz w:val="32"/>
          <w:szCs w:val="32"/>
        </w:rPr>
      </w:pPr>
      <w:r w:rsidRPr="00BE33F9">
        <w:rPr>
          <w:rFonts w:ascii="黑体" w:eastAsia="黑体" w:hAnsi="仿宋" w:cs="仿宋" w:hint="eastAsia"/>
          <w:color w:val="000000"/>
          <w:kern w:val="0"/>
          <w:sz w:val="32"/>
          <w:szCs w:val="32"/>
        </w:rPr>
        <w:t>六、参赛要求：</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一</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每单位可报领队、教练各</w:t>
      </w:r>
      <w:r>
        <w:rPr>
          <w:rFonts w:ascii="仿宋_GB2312" w:eastAsia="仿宋_GB2312" w:hAnsi="仿宋" w:cs="仿宋"/>
          <w:color w:val="000000"/>
          <w:kern w:val="0"/>
          <w:sz w:val="32"/>
          <w:szCs w:val="32"/>
        </w:rPr>
        <w:t>1</w:t>
      </w:r>
      <w:r>
        <w:rPr>
          <w:rFonts w:ascii="仿宋_GB2312" w:eastAsia="仿宋_GB2312" w:hAnsi="仿宋" w:cs="仿宋" w:hint="eastAsia"/>
          <w:color w:val="000000"/>
          <w:kern w:val="0"/>
          <w:sz w:val="32"/>
          <w:szCs w:val="32"/>
        </w:rPr>
        <w:t>名，上场表演人数为</w:t>
      </w:r>
      <w:r>
        <w:rPr>
          <w:rFonts w:ascii="仿宋_GB2312" w:eastAsia="仿宋_GB2312" w:hAnsi="仿宋" w:cs="仿宋"/>
          <w:color w:val="000000"/>
          <w:kern w:val="0"/>
          <w:sz w:val="32"/>
          <w:szCs w:val="32"/>
        </w:rPr>
        <w:t>8</w:t>
      </w:r>
      <w:r>
        <w:rPr>
          <w:rFonts w:ascii="仿宋_GB2312" w:eastAsia="仿宋_GB2312" w:hAnsi="仿宋" w:cs="仿宋"/>
          <w:color w:val="000000"/>
          <w:kern w:val="0"/>
          <w:sz w:val="32"/>
          <w:szCs w:val="32"/>
        </w:rPr>
        <w:t>—</w:t>
      </w:r>
      <w:r>
        <w:rPr>
          <w:rFonts w:ascii="仿宋_GB2312" w:eastAsia="仿宋_GB2312" w:hAnsi="仿宋" w:cs="仿宋"/>
          <w:color w:val="000000"/>
          <w:kern w:val="0"/>
          <w:sz w:val="32"/>
          <w:szCs w:val="32"/>
        </w:rPr>
        <w:t>12</w:t>
      </w:r>
      <w:r>
        <w:rPr>
          <w:rFonts w:ascii="仿宋_GB2312" w:eastAsia="仿宋_GB2312" w:hAnsi="仿宋" w:cs="仿宋" w:hint="eastAsia"/>
          <w:color w:val="000000"/>
          <w:kern w:val="0"/>
          <w:sz w:val="32"/>
          <w:szCs w:val="32"/>
        </w:rPr>
        <w:t>人。自选套路的表演人数必须与规定套路人数相一致</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男女队员不限，均不加减分</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二</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参赛运动员年龄：</w:t>
      </w:r>
    </w:p>
    <w:p w:rsidR="001E75CF" w:rsidRPr="004A27EE" w:rsidRDefault="001E75CF" w:rsidP="004565C5">
      <w:pPr>
        <w:widowControl/>
        <w:spacing w:line="560" w:lineRule="exact"/>
        <w:ind w:firstLineChars="200" w:firstLine="31680"/>
        <w:rPr>
          <w:rFonts w:ascii="仿宋_GB2312" w:eastAsia="仿宋_GB2312" w:hAnsi="仿宋" w:cs="仿宋"/>
          <w:color w:val="000000"/>
          <w:kern w:val="0"/>
          <w:sz w:val="32"/>
          <w:szCs w:val="32"/>
        </w:rPr>
      </w:pPr>
      <w:r w:rsidRPr="004A27EE">
        <w:rPr>
          <w:rFonts w:ascii="仿宋_GB2312" w:eastAsia="仿宋_GB2312" w:hAnsi="仿宋" w:cs="仿宋"/>
          <w:color w:val="000000"/>
          <w:kern w:val="0"/>
          <w:sz w:val="32"/>
          <w:szCs w:val="32"/>
        </w:rPr>
        <w:t>1</w:t>
      </w:r>
      <w:r w:rsidRPr="004A27EE">
        <w:rPr>
          <w:rFonts w:ascii="仿宋_GB2312" w:eastAsia="仿宋_GB2312" w:hAnsi="仿宋" w:cs="仿宋" w:hint="eastAsia"/>
          <w:color w:val="000000"/>
          <w:kern w:val="0"/>
          <w:sz w:val="32"/>
          <w:szCs w:val="32"/>
        </w:rPr>
        <w:t>、年满</w:t>
      </w:r>
      <w:r w:rsidRPr="004A27EE">
        <w:rPr>
          <w:rFonts w:ascii="仿宋_GB2312" w:eastAsia="仿宋_GB2312" w:hAnsi="仿宋" w:cs="仿宋"/>
          <w:color w:val="000000"/>
          <w:kern w:val="0"/>
          <w:sz w:val="32"/>
          <w:szCs w:val="32"/>
        </w:rPr>
        <w:t>18</w:t>
      </w:r>
      <w:r w:rsidRPr="004A27EE">
        <w:rPr>
          <w:rFonts w:ascii="仿宋_GB2312" w:eastAsia="仿宋_GB2312" w:hAnsi="仿宋" w:cs="仿宋" w:hint="eastAsia"/>
          <w:color w:val="000000"/>
          <w:kern w:val="0"/>
          <w:sz w:val="32"/>
          <w:szCs w:val="32"/>
        </w:rPr>
        <w:t>周岁以上的健身舞爱好者；</w:t>
      </w:r>
      <w:r w:rsidRPr="004A27EE">
        <w:rPr>
          <w:rFonts w:ascii="仿宋_GB2312" w:eastAsia="仿宋_GB2312" w:hAnsi="仿宋" w:cs="仿宋"/>
          <w:color w:val="000000"/>
          <w:kern w:val="0"/>
          <w:sz w:val="32"/>
          <w:szCs w:val="32"/>
        </w:rPr>
        <w:t xml:space="preserve"> </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、组队单位必须对参赛选手的健康状况进行审核，身体强壮者方可参赛，如果在比赛期间出现任何意外，活动组委会概不负责。</w:t>
      </w:r>
    </w:p>
    <w:p w:rsidR="001E75CF" w:rsidRDefault="001E75CF" w:rsidP="004565C5">
      <w:pPr>
        <w:widowControl/>
        <w:spacing w:line="560" w:lineRule="exact"/>
        <w:ind w:firstLineChars="15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三</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运动员须知：</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1</w:t>
      </w:r>
      <w:r>
        <w:rPr>
          <w:rFonts w:ascii="仿宋_GB2312" w:eastAsia="仿宋_GB2312" w:hAnsi="仿宋" w:cs="仿宋" w:hint="eastAsia"/>
          <w:color w:val="000000"/>
          <w:kern w:val="0"/>
          <w:sz w:val="32"/>
          <w:szCs w:val="32"/>
        </w:rPr>
        <w:t>、必须缴验本人身份证原件、县级以上医院的健康证明或</w:t>
      </w:r>
      <w:r>
        <w:rPr>
          <w:rFonts w:ascii="仿宋_GB2312" w:eastAsia="仿宋_GB2312" w:hAnsi="仿宋" w:hint="eastAsia"/>
          <w:sz w:val="32"/>
          <w:szCs w:val="32"/>
        </w:rPr>
        <w:t>由本人签名《自愿参赛承诺书》</w:t>
      </w:r>
      <w:r>
        <w:rPr>
          <w:rFonts w:ascii="仿宋_GB2312" w:eastAsia="仿宋_GB2312" w:hAnsi="仿宋" w:cs="仿宋" w:hint="eastAsia"/>
          <w:color w:val="000000"/>
          <w:kern w:val="0"/>
          <w:sz w:val="32"/>
          <w:szCs w:val="32"/>
        </w:rPr>
        <w:t>，带有三证者方可参加比赛；</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、运动员如在比赛期间因健康情况而引发疾病，由本人自行解决，医疗经费自理；</w:t>
      </w:r>
    </w:p>
    <w:p w:rsidR="001E75CF" w:rsidRPr="00BE33F9" w:rsidRDefault="001E75CF" w:rsidP="004565C5">
      <w:pPr>
        <w:widowControl/>
        <w:spacing w:line="560" w:lineRule="exact"/>
        <w:ind w:firstLineChars="200" w:firstLine="31680"/>
        <w:rPr>
          <w:rFonts w:ascii="黑体" w:eastAsia="黑体" w:hAnsi="仿宋" w:cs="仿宋"/>
          <w:color w:val="000000"/>
          <w:kern w:val="0"/>
          <w:sz w:val="32"/>
          <w:szCs w:val="32"/>
        </w:rPr>
      </w:pPr>
      <w:r w:rsidRPr="00BE33F9">
        <w:rPr>
          <w:rFonts w:ascii="黑体" w:eastAsia="黑体" w:hAnsi="仿宋" w:cs="仿宋" w:hint="eastAsia"/>
          <w:color w:val="000000"/>
          <w:kern w:val="0"/>
          <w:sz w:val="32"/>
          <w:szCs w:val="32"/>
        </w:rPr>
        <w:t>七、录取名次和奖励：</w:t>
      </w:r>
    </w:p>
    <w:p w:rsidR="001E75CF" w:rsidRDefault="001E75CF" w:rsidP="004565C5">
      <w:pPr>
        <w:spacing w:line="560" w:lineRule="atLeast"/>
        <w:ind w:firstLineChars="200" w:firstLine="31680"/>
        <w:rPr>
          <w:rFonts w:ascii="仿宋_GB2312" w:eastAsia="仿宋_GB2312" w:hAnsi="宋体"/>
          <w:sz w:val="32"/>
          <w:szCs w:val="32"/>
        </w:rPr>
      </w:pPr>
      <w:r>
        <w:rPr>
          <w:rFonts w:ascii="仿宋_GB2312" w:eastAsia="仿宋_GB2312" w:hAnsi="宋体"/>
          <w:bCs/>
          <w:color w:val="000000"/>
          <w:sz w:val="32"/>
          <w:szCs w:val="32"/>
        </w:rPr>
        <w:t>(</w:t>
      </w:r>
      <w:r>
        <w:rPr>
          <w:rFonts w:ascii="仿宋_GB2312" w:eastAsia="仿宋_GB2312" w:hAnsi="宋体" w:hint="eastAsia"/>
          <w:bCs/>
          <w:color w:val="000000"/>
          <w:sz w:val="32"/>
          <w:szCs w:val="32"/>
        </w:rPr>
        <w:t>一</w:t>
      </w:r>
      <w:r>
        <w:rPr>
          <w:rFonts w:ascii="仿宋_GB2312" w:eastAsia="仿宋_GB2312" w:hAnsi="宋体"/>
          <w:bCs/>
          <w:color w:val="000000"/>
          <w:sz w:val="32"/>
          <w:szCs w:val="32"/>
        </w:rPr>
        <w:t>)</w:t>
      </w:r>
      <w:r>
        <w:rPr>
          <w:rFonts w:ascii="仿宋_GB2312" w:eastAsia="仿宋_GB2312" w:hAnsi="宋体" w:hint="eastAsia"/>
          <w:bCs/>
          <w:color w:val="000000"/>
          <w:sz w:val="32"/>
          <w:szCs w:val="32"/>
        </w:rPr>
        <w:t>团队：</w:t>
      </w:r>
      <w:r>
        <w:rPr>
          <w:rFonts w:ascii="仿宋_GB2312" w:eastAsia="仿宋_GB2312" w:hAnsi="宋体" w:hint="eastAsia"/>
          <w:sz w:val="32"/>
          <w:szCs w:val="32"/>
        </w:rPr>
        <w:t>规定套路和自选套路分别从高分到低分按参赛队数的</w:t>
      </w:r>
      <w:r>
        <w:rPr>
          <w:rFonts w:ascii="仿宋_GB2312" w:eastAsia="仿宋_GB2312" w:hAnsi="宋体"/>
          <w:sz w:val="32"/>
          <w:szCs w:val="32"/>
        </w:rPr>
        <w:t>40%</w:t>
      </w:r>
      <w:r>
        <w:rPr>
          <w:rFonts w:ascii="仿宋_GB2312" w:eastAsia="仿宋_GB2312" w:hAnsi="宋体" w:hint="eastAsia"/>
          <w:sz w:val="32"/>
          <w:szCs w:val="32"/>
        </w:rPr>
        <w:t>、</w:t>
      </w:r>
      <w:r>
        <w:rPr>
          <w:rFonts w:ascii="仿宋_GB2312" w:eastAsia="仿宋_GB2312" w:hAnsi="宋体"/>
          <w:sz w:val="32"/>
          <w:szCs w:val="32"/>
        </w:rPr>
        <w:t>30%</w:t>
      </w:r>
      <w:r>
        <w:rPr>
          <w:rFonts w:ascii="仿宋_GB2312" w:eastAsia="仿宋_GB2312" w:hAnsi="宋体" w:hint="eastAsia"/>
          <w:sz w:val="32"/>
          <w:szCs w:val="32"/>
        </w:rPr>
        <w:t>、</w:t>
      </w:r>
      <w:r>
        <w:rPr>
          <w:rFonts w:ascii="仿宋_GB2312" w:eastAsia="仿宋_GB2312" w:hAnsi="宋体"/>
          <w:sz w:val="32"/>
          <w:szCs w:val="32"/>
        </w:rPr>
        <w:t>30%</w:t>
      </w:r>
      <w:r>
        <w:rPr>
          <w:rFonts w:ascii="仿宋_GB2312" w:eastAsia="仿宋_GB2312" w:hAnsi="宋体" w:hint="eastAsia"/>
          <w:sz w:val="32"/>
          <w:szCs w:val="32"/>
        </w:rPr>
        <w:t>公平、公正、公开地颁发优胜奖、优秀奖、表演奖，并发奖金、奖杯给予鼓励。</w:t>
      </w:r>
    </w:p>
    <w:p w:rsidR="001E75CF" w:rsidRPr="00590AD1"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hint="eastAsia"/>
          <w:b/>
          <w:color w:val="000000"/>
          <w:kern w:val="0"/>
          <w:sz w:val="32"/>
          <w:szCs w:val="32"/>
        </w:rPr>
        <w:t>（二）</w:t>
      </w:r>
      <w:r w:rsidRPr="00590AD1">
        <w:rPr>
          <w:rFonts w:ascii="仿宋_GB2312" w:eastAsia="仿宋_GB2312" w:hAnsi="仿宋" w:cs="仿宋" w:hint="eastAsia"/>
          <w:color w:val="000000"/>
          <w:kern w:val="0"/>
          <w:sz w:val="32"/>
          <w:szCs w:val="32"/>
        </w:rPr>
        <w:t>评委根据参赛队伍的表现用</w:t>
      </w:r>
      <w:r w:rsidRPr="00590AD1">
        <w:rPr>
          <w:rFonts w:ascii="仿宋_GB2312" w:eastAsia="仿宋_GB2312" w:hAnsi="仿宋" w:cs="仿宋"/>
          <w:color w:val="000000"/>
          <w:kern w:val="0"/>
          <w:sz w:val="32"/>
          <w:szCs w:val="32"/>
        </w:rPr>
        <w:t>10</w:t>
      </w:r>
      <w:r w:rsidRPr="00590AD1">
        <w:rPr>
          <w:rFonts w:ascii="仿宋_GB2312" w:eastAsia="仿宋_GB2312" w:hAnsi="仿宋" w:cs="仿宋" w:hint="eastAsia"/>
          <w:color w:val="000000"/>
          <w:kern w:val="0"/>
          <w:sz w:val="32"/>
          <w:szCs w:val="32"/>
        </w:rPr>
        <w:t>分制现场打分、现场亮分，保留小数点后</w:t>
      </w:r>
      <w:r w:rsidRPr="00590AD1">
        <w:rPr>
          <w:rFonts w:ascii="仿宋_GB2312" w:eastAsia="仿宋_GB2312" w:hAnsi="仿宋" w:cs="仿宋"/>
          <w:color w:val="000000"/>
          <w:kern w:val="0"/>
          <w:sz w:val="32"/>
          <w:szCs w:val="32"/>
        </w:rPr>
        <w:t>2</w:t>
      </w:r>
      <w:r w:rsidRPr="00590AD1">
        <w:rPr>
          <w:rFonts w:ascii="仿宋_GB2312" w:eastAsia="仿宋_GB2312" w:hAnsi="仿宋" w:cs="仿宋" w:hint="eastAsia"/>
          <w:color w:val="000000"/>
          <w:kern w:val="0"/>
          <w:sz w:val="32"/>
          <w:szCs w:val="32"/>
        </w:rPr>
        <w:t>位数。</w:t>
      </w:r>
    </w:p>
    <w:p w:rsidR="001E75CF" w:rsidRPr="00BE33F9" w:rsidRDefault="001E75CF" w:rsidP="004565C5">
      <w:pPr>
        <w:widowControl/>
        <w:spacing w:line="560" w:lineRule="exact"/>
        <w:ind w:firstLineChars="200" w:firstLine="31680"/>
        <w:rPr>
          <w:rFonts w:ascii="黑体" w:eastAsia="黑体" w:hAnsi="仿宋" w:cs="仿宋"/>
          <w:color w:val="000000"/>
          <w:kern w:val="0"/>
          <w:sz w:val="32"/>
          <w:szCs w:val="32"/>
        </w:rPr>
      </w:pPr>
      <w:r w:rsidRPr="00BE33F9">
        <w:rPr>
          <w:rFonts w:ascii="黑体" w:eastAsia="黑体" w:hAnsi="仿宋" w:cs="仿宋" w:hint="eastAsia"/>
          <w:color w:val="000000"/>
          <w:kern w:val="0"/>
          <w:sz w:val="32"/>
          <w:szCs w:val="32"/>
        </w:rPr>
        <w:t>八、报名与报到：</w:t>
      </w:r>
    </w:p>
    <w:p w:rsidR="001E75CF" w:rsidRDefault="001E75CF" w:rsidP="004565C5">
      <w:pPr>
        <w:spacing w:line="520" w:lineRule="exact"/>
        <w:ind w:firstLineChars="200" w:firstLine="31680"/>
        <w:rPr>
          <w:rFonts w:ascii="仿宋_GB2312" w:eastAsia="仿宋_GB2312" w:hAnsi="仿宋"/>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一</w:t>
      </w:r>
      <w:r>
        <w:rPr>
          <w:rFonts w:ascii="仿宋_GB2312" w:eastAsia="仿宋_GB2312" w:hAnsi="仿宋" w:cs="仿宋"/>
          <w:color w:val="000000"/>
          <w:kern w:val="0"/>
          <w:sz w:val="32"/>
          <w:szCs w:val="32"/>
        </w:rPr>
        <w:t>)</w:t>
      </w:r>
      <w:r>
        <w:rPr>
          <w:rFonts w:ascii="仿宋_GB2312" w:eastAsia="仿宋_GB2312" w:hAnsi="仿宋" w:hint="eastAsia"/>
          <w:sz w:val="32"/>
          <w:szCs w:val="32"/>
        </w:rPr>
        <w:t>请各</w:t>
      </w:r>
      <w:r>
        <w:rPr>
          <w:rFonts w:ascii="仿宋_GB2312" w:eastAsia="仿宋_GB2312" w:hAnsi="宋体" w:hint="eastAsia"/>
          <w:sz w:val="32"/>
          <w:szCs w:val="32"/>
        </w:rPr>
        <w:t>街镇和各健身舞操团队同志们，</w:t>
      </w:r>
      <w:r>
        <w:rPr>
          <w:rFonts w:ascii="仿宋_GB2312" w:eastAsia="仿宋_GB2312" w:hAnsi="仿宋" w:hint="eastAsia"/>
          <w:sz w:val="32"/>
          <w:szCs w:val="32"/>
        </w:rPr>
        <w:t>于</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8</w:t>
      </w:r>
      <w:r>
        <w:rPr>
          <w:rFonts w:ascii="仿宋_GB2312" w:eastAsia="仿宋_GB2312" w:hAnsi="仿宋" w:hint="eastAsia"/>
          <w:sz w:val="32"/>
          <w:szCs w:val="32"/>
        </w:rPr>
        <w:t>日前将电子版报名表</w:t>
      </w:r>
      <w:r>
        <w:rPr>
          <w:rFonts w:ascii="仿宋_GB2312" w:eastAsia="仿宋_GB2312" w:hAnsi="宋体" w:hint="eastAsia"/>
          <w:sz w:val="32"/>
          <w:szCs w:val="32"/>
        </w:rPr>
        <w:t>（以邮戳日期为准），分别报寄永嘉县健身舞操协会，</w:t>
      </w:r>
      <w:r>
        <w:rPr>
          <w:rFonts w:ascii="仿宋_GB2312" w:eastAsia="仿宋_GB2312" w:hAnsi="宋体"/>
          <w:sz w:val="32"/>
          <w:szCs w:val="32"/>
        </w:rPr>
        <w:t>QQ</w:t>
      </w:r>
      <w:r>
        <w:rPr>
          <w:rFonts w:ascii="仿宋_GB2312" w:eastAsia="仿宋_GB2312" w:hAnsi="宋体" w:hint="eastAsia"/>
          <w:sz w:val="32"/>
          <w:szCs w:val="32"/>
        </w:rPr>
        <w:t>：</w:t>
      </w:r>
      <w:r>
        <w:rPr>
          <w:rFonts w:ascii="仿宋_GB2312" w:eastAsia="仿宋_GB2312" w:hAnsi="宋体"/>
          <w:sz w:val="32"/>
          <w:szCs w:val="32"/>
        </w:rPr>
        <w:t>1184927478,</w:t>
      </w:r>
      <w:r>
        <w:rPr>
          <w:rFonts w:ascii="仿宋_GB2312" w:eastAsia="仿宋_GB2312" w:hAnsi="宋体" w:hint="eastAsia"/>
          <w:sz w:val="32"/>
          <w:szCs w:val="32"/>
        </w:rPr>
        <w:t>或微信</w:t>
      </w:r>
      <w:r>
        <w:rPr>
          <w:rFonts w:ascii="仿宋_GB2312" w:eastAsia="仿宋_GB2312" w:hAnsi="宋体"/>
          <w:sz w:val="32"/>
          <w:szCs w:val="32"/>
        </w:rPr>
        <w:t>15906878971</w:t>
      </w:r>
      <w:r>
        <w:rPr>
          <w:rFonts w:ascii="仿宋_GB2312" w:eastAsia="仿宋_GB2312" w:hAnsi="宋体" w:hint="eastAsia"/>
          <w:sz w:val="32"/>
          <w:szCs w:val="32"/>
        </w:rPr>
        <w:t>（舞动夕阳）。联系人：戴雪芬，</w:t>
      </w:r>
      <w:r>
        <w:rPr>
          <w:rFonts w:ascii="仿宋_GB2312" w:eastAsia="仿宋_GB2312" w:hAnsi="宋体"/>
          <w:sz w:val="32"/>
          <w:szCs w:val="32"/>
        </w:rPr>
        <w:t xml:space="preserve"> </w:t>
      </w:r>
      <w:r>
        <w:rPr>
          <w:rFonts w:ascii="仿宋_GB2312" w:eastAsia="仿宋_GB2312" w:hAnsi="宋体" w:hint="eastAsia"/>
          <w:sz w:val="32"/>
          <w:szCs w:val="32"/>
        </w:rPr>
        <w:t>电话</w:t>
      </w:r>
      <w:r>
        <w:rPr>
          <w:rFonts w:ascii="仿宋_GB2312" w:eastAsia="仿宋_GB2312" w:hAnsi="宋体"/>
          <w:sz w:val="32"/>
          <w:szCs w:val="32"/>
        </w:rPr>
        <w:t>15906878971</w:t>
      </w:r>
      <w:r>
        <w:rPr>
          <w:rFonts w:ascii="仿宋_GB2312" w:eastAsia="仿宋_GB2312" w:hAnsi="宋体" w:hint="eastAsia"/>
          <w:sz w:val="32"/>
          <w:szCs w:val="32"/>
        </w:rPr>
        <w:t>；</w:t>
      </w:r>
    </w:p>
    <w:p w:rsidR="001E75CF" w:rsidRPr="004A27EE" w:rsidRDefault="001E75CF" w:rsidP="004565C5">
      <w:pPr>
        <w:widowControl/>
        <w:spacing w:line="560" w:lineRule="exact"/>
        <w:ind w:firstLineChars="200" w:firstLine="31680"/>
        <w:rPr>
          <w:rFonts w:ascii="仿宋_GB2312" w:eastAsia="仿宋_GB2312" w:hAnsi="仿宋" w:cs="仿宋"/>
          <w:color w:val="000000"/>
          <w:kern w:val="0"/>
          <w:sz w:val="32"/>
          <w:szCs w:val="32"/>
        </w:rPr>
      </w:pPr>
      <w:r w:rsidRPr="004A27EE">
        <w:rPr>
          <w:rFonts w:ascii="仿宋_GB2312" w:eastAsia="仿宋_GB2312" w:hAnsi="仿宋" w:cs="仿宋"/>
          <w:color w:val="000000"/>
          <w:kern w:val="0"/>
          <w:sz w:val="32"/>
          <w:szCs w:val="32"/>
        </w:rPr>
        <w:t>(</w:t>
      </w:r>
      <w:r w:rsidRPr="004A27EE">
        <w:rPr>
          <w:rFonts w:ascii="仿宋_GB2312" w:eastAsia="仿宋_GB2312" w:hAnsi="仿宋" w:cs="仿宋" w:hint="eastAsia"/>
          <w:color w:val="000000"/>
          <w:kern w:val="0"/>
          <w:sz w:val="32"/>
          <w:szCs w:val="32"/>
        </w:rPr>
        <w:t>二</w:t>
      </w:r>
      <w:r w:rsidRPr="004A27EE">
        <w:rPr>
          <w:rFonts w:ascii="仿宋_GB2312" w:eastAsia="仿宋_GB2312" w:hAnsi="仿宋" w:cs="仿宋"/>
          <w:color w:val="000000"/>
          <w:kern w:val="0"/>
          <w:sz w:val="32"/>
          <w:szCs w:val="32"/>
        </w:rPr>
        <w:t>)</w:t>
      </w:r>
      <w:r w:rsidRPr="004A27EE">
        <w:rPr>
          <w:rFonts w:ascii="仿宋_GB2312" w:eastAsia="仿宋_GB2312" w:hAnsi="仿宋" w:cs="仿宋" w:hint="eastAsia"/>
          <w:color w:val="000000"/>
          <w:kern w:val="0"/>
          <w:sz w:val="32"/>
          <w:szCs w:val="32"/>
        </w:rPr>
        <w:t>参赛队于</w:t>
      </w:r>
      <w:r w:rsidRPr="004A27EE">
        <w:rPr>
          <w:rFonts w:ascii="仿宋_GB2312" w:eastAsia="仿宋_GB2312" w:hAnsi="仿宋" w:cs="仿宋"/>
          <w:color w:val="000000"/>
          <w:kern w:val="0"/>
          <w:sz w:val="32"/>
          <w:szCs w:val="32"/>
        </w:rPr>
        <w:t>10</w:t>
      </w:r>
      <w:r w:rsidRPr="004A27EE">
        <w:rPr>
          <w:rFonts w:ascii="仿宋_GB2312" w:eastAsia="仿宋_GB2312" w:hAnsi="仿宋" w:cs="仿宋" w:hint="eastAsia"/>
          <w:color w:val="000000"/>
          <w:kern w:val="0"/>
          <w:sz w:val="32"/>
          <w:szCs w:val="32"/>
        </w:rPr>
        <w:t>月</w:t>
      </w:r>
      <w:r w:rsidRPr="004A27EE">
        <w:rPr>
          <w:rFonts w:ascii="仿宋_GB2312" w:eastAsia="仿宋_GB2312" w:hAnsi="仿宋" w:cs="仿宋"/>
          <w:color w:val="000000"/>
          <w:kern w:val="0"/>
          <w:sz w:val="32"/>
          <w:szCs w:val="32"/>
        </w:rPr>
        <w:t xml:space="preserve">28 </w:t>
      </w:r>
      <w:r w:rsidRPr="004A27EE">
        <w:rPr>
          <w:rFonts w:ascii="仿宋_GB2312" w:eastAsia="仿宋_GB2312" w:hAnsi="仿宋" w:cs="仿宋" w:hint="eastAsia"/>
          <w:color w:val="000000"/>
          <w:kern w:val="0"/>
          <w:sz w:val="32"/>
          <w:szCs w:val="32"/>
        </w:rPr>
        <w:t>日上午</w:t>
      </w:r>
      <w:r w:rsidRPr="004A27EE">
        <w:rPr>
          <w:rFonts w:ascii="仿宋_GB2312" w:eastAsia="仿宋_GB2312" w:hAnsi="仿宋" w:cs="仿宋"/>
          <w:color w:val="000000"/>
          <w:kern w:val="0"/>
          <w:sz w:val="32"/>
          <w:szCs w:val="32"/>
        </w:rPr>
        <w:t>10:00</w:t>
      </w:r>
      <w:r w:rsidRPr="004A27EE">
        <w:rPr>
          <w:rFonts w:ascii="仿宋_GB2312" w:eastAsia="仿宋_GB2312" w:hAnsi="仿宋" w:cs="仿宋" w:hint="eastAsia"/>
          <w:color w:val="000000"/>
          <w:kern w:val="0"/>
          <w:sz w:val="32"/>
          <w:szCs w:val="32"/>
        </w:rPr>
        <w:t>前报到，</w:t>
      </w:r>
      <w:r w:rsidRPr="004A27EE">
        <w:rPr>
          <w:rFonts w:ascii="仿宋_GB2312" w:eastAsia="仿宋_GB2312" w:hAnsi="仿宋" w:cs="仿宋"/>
          <w:color w:val="000000"/>
          <w:kern w:val="0"/>
          <w:sz w:val="32"/>
          <w:szCs w:val="32"/>
        </w:rPr>
        <w:t>10</w:t>
      </w:r>
      <w:r w:rsidRPr="004A27EE">
        <w:rPr>
          <w:rFonts w:ascii="仿宋_GB2312" w:eastAsia="仿宋_GB2312" w:hAnsi="仿宋" w:cs="仿宋" w:hint="eastAsia"/>
          <w:color w:val="000000"/>
          <w:kern w:val="0"/>
          <w:sz w:val="32"/>
          <w:szCs w:val="32"/>
        </w:rPr>
        <w:t>：</w:t>
      </w:r>
      <w:r w:rsidRPr="004A27EE">
        <w:rPr>
          <w:rFonts w:ascii="仿宋_GB2312" w:eastAsia="仿宋_GB2312" w:hAnsi="仿宋" w:cs="仿宋"/>
          <w:color w:val="000000"/>
          <w:kern w:val="0"/>
          <w:sz w:val="32"/>
          <w:szCs w:val="32"/>
        </w:rPr>
        <w:t>30</w:t>
      </w:r>
      <w:r w:rsidRPr="004A27EE">
        <w:rPr>
          <w:rFonts w:ascii="仿宋_GB2312" w:eastAsia="仿宋_GB2312" w:hAnsi="仿宋" w:cs="仿宋" w:hint="eastAsia"/>
          <w:color w:val="000000"/>
          <w:kern w:val="0"/>
          <w:sz w:val="32"/>
          <w:szCs w:val="32"/>
        </w:rPr>
        <w:t>召开领队、教练会议，</w:t>
      </w:r>
      <w:r w:rsidRPr="004A27EE">
        <w:rPr>
          <w:rFonts w:ascii="仿宋_GB2312" w:eastAsia="仿宋_GB2312" w:hAnsi="仿宋" w:hint="eastAsia"/>
          <w:color w:val="000000"/>
          <w:sz w:val="32"/>
          <w:szCs w:val="32"/>
        </w:rPr>
        <w:t>进行抽签，</w:t>
      </w:r>
      <w:r w:rsidRPr="004A27EE">
        <w:rPr>
          <w:rFonts w:ascii="仿宋_GB2312" w:eastAsia="仿宋_GB2312" w:hAnsi="仿宋" w:cs="仿宋" w:hint="eastAsia"/>
          <w:color w:val="000000"/>
          <w:kern w:val="0"/>
          <w:sz w:val="32"/>
          <w:szCs w:val="32"/>
        </w:rPr>
        <w:t>并安排各队场地走台。</w:t>
      </w:r>
    </w:p>
    <w:p w:rsidR="001E75CF" w:rsidRDefault="001E75CF" w:rsidP="004565C5">
      <w:pPr>
        <w:spacing w:line="560" w:lineRule="exact"/>
        <w:ind w:firstLineChars="200" w:firstLine="31680"/>
        <w:rPr>
          <w:rFonts w:ascii="仿宋_GB2312" w:eastAsia="仿宋_GB2312" w:hAnsi="仿宋"/>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三</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报到地点：岩坦镇源头文化礼堂</w:t>
      </w:r>
    </w:p>
    <w:p w:rsidR="001E75CF" w:rsidRDefault="001E75CF" w:rsidP="004565C5">
      <w:pPr>
        <w:widowControl/>
        <w:spacing w:line="560" w:lineRule="exact"/>
        <w:ind w:firstLineChars="200" w:firstLine="31680"/>
        <w:rPr>
          <w:rFonts w:ascii="仿宋_GB2312" w:eastAsia="仿宋_GB2312" w:hAnsi="仿宋" w:cs="仿宋"/>
          <w:b/>
          <w:color w:val="000000"/>
          <w:kern w:val="0"/>
          <w:sz w:val="32"/>
          <w:szCs w:val="32"/>
        </w:rPr>
      </w:pPr>
      <w:r w:rsidRPr="00BE33F9">
        <w:rPr>
          <w:rFonts w:ascii="黑体" w:eastAsia="黑体" w:hAnsi="仿宋" w:cs="仿宋" w:hint="eastAsia"/>
          <w:color w:val="000000"/>
          <w:kern w:val="0"/>
          <w:sz w:val="32"/>
          <w:szCs w:val="32"/>
        </w:rPr>
        <w:t>九、仲裁、裁判</w:t>
      </w:r>
    </w:p>
    <w:p w:rsidR="001E75CF" w:rsidRDefault="001E75CF" w:rsidP="004565C5">
      <w:pPr>
        <w:widowControl/>
        <w:spacing w:line="560" w:lineRule="exact"/>
        <w:ind w:firstLineChars="200" w:firstLine="31680"/>
        <w:rPr>
          <w:rFonts w:ascii="仿宋_GB2312" w:eastAsia="仿宋_GB2312" w:hAnsi="仿宋" w:cs="仿宋"/>
          <w:b/>
          <w:color w:val="000000"/>
          <w:kern w:val="0"/>
          <w:sz w:val="32"/>
          <w:szCs w:val="32"/>
        </w:rPr>
      </w:pPr>
      <w:r>
        <w:rPr>
          <w:rFonts w:ascii="仿宋_GB2312" w:eastAsia="仿宋_GB2312" w:hAnsi="仿宋" w:cs="仿宋" w:hint="eastAsia"/>
          <w:color w:val="000000"/>
          <w:kern w:val="0"/>
          <w:sz w:val="32"/>
          <w:szCs w:val="32"/>
        </w:rPr>
        <w:t>大会设裁判和仲裁委员会。主要仲裁和裁判员由承办单位聘请，不足部分由承办单位负责补充。</w:t>
      </w:r>
    </w:p>
    <w:p w:rsidR="001E75CF" w:rsidRPr="00BE33F9" w:rsidRDefault="001E75CF" w:rsidP="004565C5">
      <w:pPr>
        <w:widowControl/>
        <w:spacing w:line="560" w:lineRule="exact"/>
        <w:ind w:firstLineChars="200" w:firstLine="31680"/>
        <w:rPr>
          <w:rFonts w:ascii="黑体" w:eastAsia="黑体" w:hAnsi="仿宋" w:cs="仿宋"/>
          <w:color w:val="000000"/>
          <w:kern w:val="0"/>
          <w:sz w:val="32"/>
          <w:szCs w:val="32"/>
        </w:rPr>
      </w:pPr>
      <w:r w:rsidRPr="00BE33F9">
        <w:rPr>
          <w:rFonts w:ascii="黑体" w:eastAsia="黑体" w:hAnsi="仿宋" w:cs="仿宋" w:hint="eastAsia"/>
          <w:color w:val="000000"/>
          <w:kern w:val="0"/>
          <w:sz w:val="32"/>
          <w:szCs w:val="32"/>
        </w:rPr>
        <w:t>十、经费</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一</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各参赛队比赛期间的晚餐由大会负责。交通费、医疗费回本单位报销，超编人员经费一切自理。</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二</w:t>
      </w:r>
      <w:r>
        <w:rPr>
          <w:rFonts w:ascii="仿宋_GB2312" w:eastAsia="仿宋_GB2312" w:hAnsi="仿宋" w:cs="仿宋"/>
          <w:color w:val="000000"/>
          <w:kern w:val="0"/>
          <w:sz w:val="32"/>
          <w:szCs w:val="32"/>
        </w:rPr>
        <w:t>)</w:t>
      </w:r>
      <w:r>
        <w:rPr>
          <w:rFonts w:ascii="仿宋_GB2312" w:eastAsia="仿宋_GB2312" w:hAnsi="仿宋" w:cs="仿宋" w:hint="eastAsia"/>
          <w:color w:val="000000"/>
          <w:kern w:val="0"/>
          <w:sz w:val="32"/>
          <w:szCs w:val="32"/>
        </w:rPr>
        <w:t>仲裁和裁判员的伙食费、差旅费和酬金由大会负责，其它费用由派出单位和个人负责。</w:t>
      </w:r>
    </w:p>
    <w:p w:rsidR="001E75CF" w:rsidRPr="00BE33F9" w:rsidRDefault="001E75CF" w:rsidP="004565C5">
      <w:pPr>
        <w:widowControl/>
        <w:spacing w:line="560" w:lineRule="exact"/>
        <w:ind w:firstLineChars="200" w:firstLine="31680"/>
        <w:rPr>
          <w:rFonts w:ascii="黑体" w:eastAsia="黑体" w:hAnsi="仿宋" w:cs="仿宋"/>
          <w:color w:val="000000"/>
          <w:kern w:val="0"/>
          <w:sz w:val="32"/>
          <w:szCs w:val="32"/>
        </w:rPr>
      </w:pPr>
      <w:r w:rsidRPr="00BE33F9">
        <w:rPr>
          <w:rFonts w:ascii="黑体" w:eastAsia="黑体" w:hAnsi="仿宋" w:cs="仿宋" w:hint="eastAsia"/>
          <w:color w:val="000000"/>
          <w:kern w:val="0"/>
          <w:sz w:val="32"/>
          <w:szCs w:val="32"/>
        </w:rPr>
        <w:t>十一、本规程的解释权归永嘉县体育总会；未尽事宜，由承办单位另行通知</w:t>
      </w:r>
    </w:p>
    <w:p w:rsidR="001E75CF" w:rsidRPr="00BE33F9" w:rsidRDefault="001E75CF" w:rsidP="004565C5">
      <w:pPr>
        <w:widowControl/>
        <w:spacing w:line="560" w:lineRule="exact"/>
        <w:ind w:firstLineChars="200" w:firstLine="31680"/>
        <w:rPr>
          <w:rFonts w:ascii="黑体" w:eastAsia="黑体" w:hAnsi="仿宋" w:cs="仿宋"/>
          <w:color w:val="000000"/>
          <w:kern w:val="0"/>
          <w:sz w:val="32"/>
          <w:szCs w:val="32"/>
        </w:rPr>
      </w:pPr>
    </w:p>
    <w:p w:rsidR="001E75CF" w:rsidRDefault="001E75CF" w:rsidP="004565C5">
      <w:pPr>
        <w:widowControl/>
        <w:spacing w:line="560" w:lineRule="exact"/>
        <w:ind w:firstLineChars="200" w:firstLine="31680"/>
        <w:rPr>
          <w:rFonts w:ascii="仿宋_GB2312" w:eastAsia="仿宋_GB2312" w:hAnsi="仿宋" w:cs="仿宋"/>
          <w:b/>
          <w:color w:val="000000"/>
          <w:kern w:val="0"/>
          <w:sz w:val="32"/>
          <w:szCs w:val="32"/>
        </w:rPr>
      </w:pPr>
    </w:p>
    <w:p w:rsidR="001E75CF" w:rsidRDefault="001E75CF" w:rsidP="004565C5">
      <w:pPr>
        <w:widowControl/>
        <w:spacing w:line="560" w:lineRule="exact"/>
        <w:ind w:firstLineChars="200" w:firstLine="31680"/>
        <w:rPr>
          <w:rFonts w:ascii="仿宋_GB2312" w:eastAsia="仿宋_GB2312" w:hAnsi="仿宋" w:cs="仿宋"/>
          <w:b/>
          <w:color w:val="000000"/>
          <w:kern w:val="0"/>
          <w:sz w:val="32"/>
          <w:szCs w:val="32"/>
        </w:rPr>
      </w:pPr>
    </w:p>
    <w:p w:rsidR="001E75CF" w:rsidRDefault="001E75CF" w:rsidP="00BC418E">
      <w:pPr>
        <w:widowControl/>
        <w:shd w:val="clear" w:color="auto" w:fill="FFFFFF"/>
        <w:spacing w:line="560" w:lineRule="exact"/>
        <w:jc w:val="center"/>
        <w:rPr>
          <w:rFonts w:ascii="黑体" w:eastAsia="黑体" w:hAnsi="黑体" w:cs="宋体"/>
          <w:bCs/>
          <w:kern w:val="0"/>
          <w:sz w:val="36"/>
          <w:szCs w:val="36"/>
        </w:rPr>
      </w:pPr>
    </w:p>
    <w:p w:rsidR="001E75CF" w:rsidRDefault="001E75CF" w:rsidP="00BC418E">
      <w:pPr>
        <w:widowControl/>
        <w:shd w:val="clear" w:color="auto" w:fill="FFFFFF"/>
        <w:spacing w:line="560" w:lineRule="exact"/>
        <w:jc w:val="center"/>
        <w:rPr>
          <w:rFonts w:ascii="黑体" w:eastAsia="黑体" w:hAnsi="黑体" w:cs="宋体"/>
          <w:bCs/>
          <w:kern w:val="0"/>
          <w:sz w:val="36"/>
          <w:szCs w:val="36"/>
        </w:rPr>
      </w:pPr>
    </w:p>
    <w:p w:rsidR="001E75CF" w:rsidRPr="00E0621F" w:rsidRDefault="001E75CF" w:rsidP="004565C5">
      <w:pPr>
        <w:widowControl/>
        <w:spacing w:line="560" w:lineRule="exact"/>
        <w:ind w:firstLineChars="200" w:firstLine="31680"/>
        <w:rPr>
          <w:rFonts w:ascii="仿宋_GB2312" w:eastAsia="仿宋_GB2312" w:hAnsi="仿宋" w:cs="仿宋"/>
          <w:color w:val="000000"/>
          <w:kern w:val="0"/>
          <w:sz w:val="32"/>
          <w:szCs w:val="32"/>
        </w:rPr>
      </w:pPr>
    </w:p>
    <w:p w:rsidR="001E75CF" w:rsidRDefault="001E75CF" w:rsidP="00BC418E">
      <w:pPr>
        <w:widowControl/>
        <w:shd w:val="clear" w:color="auto" w:fill="FFFFFF"/>
        <w:spacing w:line="560" w:lineRule="exact"/>
        <w:rPr>
          <w:rFonts w:ascii="黑体" w:eastAsia="黑体" w:hAnsi="黑体" w:cs="宋体"/>
          <w:bCs/>
          <w:kern w:val="0"/>
          <w:sz w:val="36"/>
          <w:szCs w:val="36"/>
        </w:rPr>
      </w:pPr>
    </w:p>
    <w:p w:rsidR="001E75CF" w:rsidRDefault="001E75CF" w:rsidP="00BC418E">
      <w:pPr>
        <w:widowControl/>
        <w:shd w:val="clear" w:color="auto" w:fill="FFFFFF"/>
        <w:spacing w:line="560" w:lineRule="exact"/>
        <w:rPr>
          <w:rFonts w:ascii="黑体" w:eastAsia="黑体" w:hAnsi="黑体" w:cs="宋体"/>
          <w:bCs/>
          <w:kern w:val="0"/>
          <w:sz w:val="36"/>
          <w:szCs w:val="36"/>
        </w:rPr>
      </w:pPr>
    </w:p>
    <w:p w:rsidR="001E75CF" w:rsidRDefault="001E75CF" w:rsidP="00BC418E">
      <w:pPr>
        <w:widowControl/>
        <w:shd w:val="clear" w:color="auto" w:fill="FFFFFF"/>
        <w:spacing w:line="560" w:lineRule="exact"/>
        <w:rPr>
          <w:rFonts w:ascii="黑体" w:eastAsia="黑体" w:hAnsi="黑体" w:cs="宋体"/>
          <w:bCs/>
          <w:kern w:val="0"/>
          <w:sz w:val="36"/>
          <w:szCs w:val="36"/>
        </w:rPr>
      </w:pPr>
    </w:p>
    <w:p w:rsidR="001E75CF" w:rsidRPr="00FE5212" w:rsidRDefault="001E75CF" w:rsidP="00BC418E">
      <w:pPr>
        <w:widowControl/>
        <w:shd w:val="clear" w:color="auto" w:fill="FFFFFF"/>
        <w:spacing w:line="560" w:lineRule="exact"/>
        <w:rPr>
          <w:rFonts w:ascii="仿宋_GB2312" w:eastAsia="仿宋_GB2312" w:hAnsi="黑体" w:cs="宋体"/>
          <w:bCs/>
          <w:kern w:val="0"/>
          <w:sz w:val="32"/>
          <w:szCs w:val="32"/>
        </w:rPr>
      </w:pPr>
      <w:r w:rsidRPr="00FE5212">
        <w:rPr>
          <w:rFonts w:ascii="仿宋_GB2312" w:eastAsia="仿宋_GB2312" w:hAnsi="黑体" w:cs="宋体" w:hint="eastAsia"/>
          <w:bCs/>
          <w:kern w:val="0"/>
          <w:sz w:val="32"/>
          <w:szCs w:val="32"/>
        </w:rPr>
        <w:t>附件</w:t>
      </w:r>
      <w:r>
        <w:rPr>
          <w:rFonts w:ascii="仿宋_GB2312" w:eastAsia="仿宋_GB2312" w:hAnsi="黑体" w:cs="宋体"/>
          <w:bCs/>
          <w:kern w:val="0"/>
          <w:sz w:val="32"/>
          <w:szCs w:val="32"/>
        </w:rPr>
        <w:t>2</w:t>
      </w:r>
    </w:p>
    <w:p w:rsidR="001E75CF" w:rsidRDefault="001E75CF" w:rsidP="00BE33F9">
      <w:pPr>
        <w:widowControl/>
        <w:shd w:val="clear" w:color="auto" w:fill="FFFFFF"/>
        <w:spacing w:line="560" w:lineRule="exact"/>
        <w:jc w:val="center"/>
        <w:rPr>
          <w:rFonts w:ascii="宋体" w:cs="宋体"/>
          <w:b/>
          <w:bCs/>
          <w:kern w:val="0"/>
          <w:sz w:val="44"/>
          <w:szCs w:val="44"/>
        </w:rPr>
      </w:pPr>
      <w:r w:rsidRPr="00BE33F9">
        <w:rPr>
          <w:rFonts w:ascii="宋体" w:hAnsi="宋体" w:cs="宋体"/>
          <w:b/>
          <w:bCs/>
          <w:kern w:val="0"/>
          <w:sz w:val="44"/>
          <w:szCs w:val="44"/>
        </w:rPr>
        <w:t>2018</w:t>
      </w:r>
      <w:r w:rsidRPr="00BE33F9">
        <w:rPr>
          <w:rFonts w:ascii="宋体" w:hAnsi="宋体" w:cs="宋体" w:hint="eastAsia"/>
          <w:b/>
          <w:bCs/>
          <w:kern w:val="0"/>
          <w:sz w:val="44"/>
          <w:szCs w:val="44"/>
        </w:rPr>
        <w:t>年永嘉县健身秧歌、广场物表演赛</w:t>
      </w:r>
    </w:p>
    <w:p w:rsidR="001E75CF" w:rsidRPr="00BE33F9" w:rsidRDefault="001E75CF" w:rsidP="00BE33F9">
      <w:pPr>
        <w:widowControl/>
        <w:shd w:val="clear" w:color="auto" w:fill="FFFFFF"/>
        <w:spacing w:line="560" w:lineRule="exact"/>
        <w:jc w:val="center"/>
        <w:rPr>
          <w:rFonts w:ascii="宋体" w:cs="宋体"/>
          <w:b/>
          <w:bCs/>
          <w:kern w:val="0"/>
          <w:sz w:val="44"/>
          <w:szCs w:val="44"/>
        </w:rPr>
      </w:pPr>
      <w:r w:rsidRPr="00BE33F9">
        <w:rPr>
          <w:rFonts w:ascii="宋体" w:hAnsi="宋体" w:cs="宋体" w:hint="eastAsia"/>
          <w:b/>
          <w:bCs/>
          <w:kern w:val="0"/>
          <w:sz w:val="44"/>
          <w:szCs w:val="44"/>
        </w:rPr>
        <w:t>报名表</w:t>
      </w:r>
    </w:p>
    <w:p w:rsidR="001E75CF" w:rsidRDefault="001E75CF" w:rsidP="004565C5">
      <w:pPr>
        <w:widowControl/>
        <w:spacing w:line="560" w:lineRule="exact"/>
        <w:ind w:firstLineChars="200" w:firstLine="31680"/>
        <w:rPr>
          <w:rFonts w:ascii="仿宋_GB2312" w:eastAsia="仿宋_GB2312" w:hAnsi="仿宋" w:cs="仿宋"/>
          <w:color w:val="000000"/>
          <w:kern w:val="0"/>
          <w:sz w:val="32"/>
          <w:szCs w:val="32"/>
        </w:rPr>
      </w:pPr>
    </w:p>
    <w:p w:rsidR="001E75CF" w:rsidRDefault="001E75CF" w:rsidP="00BC418E">
      <w:pPr>
        <w:widowControl/>
        <w:spacing w:line="560" w:lineRule="exact"/>
        <w:rPr>
          <w:rFonts w:ascii="仿宋_GB2312" w:eastAsia="仿宋_GB2312" w:hAnsi="仿宋" w:cs="仿宋"/>
          <w:color w:val="000000"/>
          <w:kern w:val="0"/>
          <w:sz w:val="32"/>
          <w:szCs w:val="32"/>
        </w:rPr>
      </w:pPr>
      <w:r>
        <w:rPr>
          <w:rFonts w:ascii="仿宋_GB2312" w:eastAsia="仿宋_GB2312" w:hAnsi="仿宋" w:cs="仿宋" w:hint="eastAsia"/>
          <w:b/>
          <w:bCs/>
          <w:color w:val="000000"/>
          <w:kern w:val="0"/>
          <w:sz w:val="32"/>
          <w:szCs w:val="32"/>
        </w:rPr>
        <w:t>参赛队：</w:t>
      </w:r>
      <w:r>
        <w:rPr>
          <w:rFonts w:ascii="仿宋_GB2312" w:eastAsia="仿宋_GB2312" w:hAnsi="仿宋" w:cs="仿宋"/>
          <w:color w:val="000000"/>
          <w:kern w:val="0"/>
          <w:sz w:val="32"/>
          <w:szCs w:val="32"/>
          <w:u w:val="single"/>
        </w:rPr>
        <w:t xml:space="preserve">             </w:t>
      </w:r>
      <w:r>
        <w:rPr>
          <w:rFonts w:ascii="仿宋_GB2312" w:eastAsia="仿宋_GB2312" w:hAnsi="仿宋" w:cs="仿宋"/>
          <w:color w:val="000000"/>
          <w:kern w:val="0"/>
          <w:sz w:val="32"/>
          <w:szCs w:val="32"/>
        </w:rPr>
        <w:t xml:space="preserve">   </w:t>
      </w:r>
      <w:r>
        <w:rPr>
          <w:rFonts w:ascii="仿宋_GB2312" w:eastAsia="仿宋_GB2312" w:hAnsi="仿宋" w:cs="仿宋" w:hint="eastAsia"/>
          <w:b/>
          <w:bCs/>
          <w:color w:val="000000"/>
          <w:kern w:val="0"/>
          <w:sz w:val="32"/>
          <w:szCs w:val="32"/>
        </w:rPr>
        <w:t>领队（兼教练）：</w:t>
      </w:r>
      <w:r>
        <w:rPr>
          <w:rFonts w:ascii="仿宋_GB2312" w:eastAsia="仿宋_GB2312" w:hAnsi="仿宋" w:cs="仿宋"/>
          <w:color w:val="000000"/>
          <w:kern w:val="0"/>
          <w:sz w:val="32"/>
          <w:szCs w:val="32"/>
          <w:u w:val="single"/>
        </w:rPr>
        <w:t xml:space="preserve">          </w:t>
      </w:r>
    </w:p>
    <w:p w:rsidR="001E75CF" w:rsidRDefault="001E75CF" w:rsidP="00BC418E">
      <w:pPr>
        <w:widowControl/>
        <w:spacing w:line="560" w:lineRule="exact"/>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9"/>
        <w:gridCol w:w="547"/>
        <w:gridCol w:w="3988"/>
        <w:gridCol w:w="441"/>
        <w:gridCol w:w="477"/>
        <w:gridCol w:w="2244"/>
      </w:tblGrid>
      <w:tr w:rsidR="001E75CF" w:rsidTr="00C17490">
        <w:trPr>
          <w:trHeight w:val="588"/>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姓名</w:t>
            </w:r>
          </w:p>
        </w:tc>
        <w:tc>
          <w:tcPr>
            <w:tcW w:w="547" w:type="dxa"/>
            <w:vAlign w:val="center"/>
          </w:tcPr>
          <w:p w:rsidR="001E75CF" w:rsidRDefault="001E75CF" w:rsidP="00C17490">
            <w:pPr>
              <w:widowControl/>
              <w:spacing w:line="560" w:lineRule="exact"/>
              <w:jc w:val="center"/>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性别</w:t>
            </w:r>
          </w:p>
        </w:tc>
        <w:tc>
          <w:tcPr>
            <w:tcW w:w="3988" w:type="dxa"/>
            <w:vAlign w:val="center"/>
          </w:tcPr>
          <w:p w:rsidR="001E75CF" w:rsidRDefault="001E75CF" w:rsidP="001E75CF">
            <w:pPr>
              <w:widowControl/>
              <w:spacing w:line="560" w:lineRule="exact"/>
              <w:ind w:firstLineChars="50" w:firstLine="31680"/>
              <w:jc w:val="center"/>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身份证号码</w:t>
            </w:r>
          </w:p>
        </w:tc>
        <w:tc>
          <w:tcPr>
            <w:tcW w:w="441" w:type="dxa"/>
            <w:vAlign w:val="center"/>
          </w:tcPr>
          <w:p w:rsidR="001E75CF" w:rsidRDefault="001E75CF" w:rsidP="00C17490">
            <w:pPr>
              <w:widowControl/>
              <w:spacing w:line="560" w:lineRule="exact"/>
              <w:jc w:val="center"/>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规定</w:t>
            </w:r>
          </w:p>
        </w:tc>
        <w:tc>
          <w:tcPr>
            <w:tcW w:w="477" w:type="dxa"/>
            <w:vAlign w:val="center"/>
          </w:tcPr>
          <w:p w:rsidR="001E75CF" w:rsidRDefault="001E75CF" w:rsidP="00C17490">
            <w:pPr>
              <w:widowControl/>
              <w:spacing w:line="560" w:lineRule="exact"/>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自选</w:t>
            </w:r>
          </w:p>
        </w:tc>
        <w:tc>
          <w:tcPr>
            <w:tcW w:w="2244" w:type="dxa"/>
            <w:vAlign w:val="center"/>
          </w:tcPr>
          <w:p w:rsidR="001E75CF" w:rsidRDefault="001E75CF" w:rsidP="001E75CF">
            <w:pPr>
              <w:widowControl/>
              <w:spacing w:line="560" w:lineRule="exact"/>
              <w:ind w:firstLineChars="50" w:firstLine="31680"/>
              <w:jc w:val="center"/>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联系电话</w:t>
            </w:r>
          </w:p>
        </w:tc>
      </w:tr>
      <w:tr w:rsidR="001E75CF" w:rsidTr="00C17490">
        <w:trPr>
          <w:trHeight w:val="510"/>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326"/>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510"/>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330"/>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330"/>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510"/>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495"/>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345"/>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495"/>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341"/>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495"/>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245"/>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r w:rsidR="001E75CF" w:rsidTr="00C17490">
        <w:trPr>
          <w:trHeight w:val="300"/>
          <w:jc w:val="center"/>
        </w:trPr>
        <w:tc>
          <w:tcPr>
            <w:tcW w:w="1889"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54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3988"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41"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477"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c>
          <w:tcPr>
            <w:tcW w:w="2244" w:type="dxa"/>
            <w:vAlign w:val="center"/>
          </w:tcPr>
          <w:p w:rsidR="001E75CF" w:rsidRDefault="001E75CF" w:rsidP="00C17490">
            <w:pPr>
              <w:widowControl/>
              <w:spacing w:line="560" w:lineRule="exact"/>
              <w:jc w:val="center"/>
              <w:rPr>
                <w:rFonts w:ascii="仿宋_GB2312" w:eastAsia="仿宋_GB2312" w:hAnsi="仿宋" w:cs="仿宋"/>
                <w:color w:val="000000"/>
                <w:kern w:val="0"/>
                <w:sz w:val="32"/>
                <w:szCs w:val="32"/>
              </w:rPr>
            </w:pPr>
          </w:p>
        </w:tc>
      </w:tr>
    </w:tbl>
    <w:p w:rsidR="001E75CF" w:rsidRDefault="001E75CF" w:rsidP="00BC418E">
      <w:pPr>
        <w:widowControl/>
        <w:spacing w:line="560" w:lineRule="exact"/>
        <w:rPr>
          <w:rFonts w:ascii="仿宋_GB2312" w:eastAsia="仿宋_GB2312" w:hAnsi="仿宋" w:cs="仿宋"/>
          <w:color w:val="000000"/>
          <w:kern w:val="0"/>
          <w:sz w:val="32"/>
          <w:szCs w:val="32"/>
        </w:rPr>
      </w:pPr>
      <w:r>
        <w:rPr>
          <w:rFonts w:ascii="仿宋_GB2312" w:eastAsia="仿宋_GB2312" w:hAnsi="仿宋" w:cs="仿宋" w:hint="eastAsia"/>
          <w:b/>
          <w:bCs/>
          <w:color w:val="000000"/>
          <w:kern w:val="0"/>
          <w:sz w:val="32"/>
          <w:szCs w:val="32"/>
        </w:rPr>
        <w:t>联系人姓名：</w:t>
      </w:r>
      <w:r>
        <w:rPr>
          <w:rFonts w:ascii="仿宋_GB2312" w:eastAsia="仿宋_GB2312" w:hAnsi="仿宋" w:cs="仿宋"/>
          <w:b/>
          <w:bCs/>
          <w:color w:val="000000"/>
          <w:kern w:val="0"/>
          <w:sz w:val="32"/>
          <w:szCs w:val="32"/>
        </w:rPr>
        <w:t xml:space="preserve">                </w:t>
      </w:r>
      <w:r>
        <w:rPr>
          <w:rFonts w:ascii="仿宋_GB2312" w:eastAsia="仿宋_GB2312" w:hAnsi="仿宋" w:cs="仿宋" w:hint="eastAsia"/>
          <w:b/>
          <w:bCs/>
          <w:color w:val="000000"/>
          <w:kern w:val="0"/>
          <w:sz w:val="32"/>
          <w:szCs w:val="32"/>
        </w:rPr>
        <w:t>电话：</w:t>
      </w:r>
      <w:r>
        <w:rPr>
          <w:rFonts w:ascii="仿宋_GB2312" w:eastAsia="仿宋_GB2312" w:hAnsi="仿宋" w:cs="仿宋"/>
          <w:color w:val="000000"/>
          <w:kern w:val="0"/>
          <w:sz w:val="32"/>
          <w:szCs w:val="32"/>
        </w:rPr>
        <w:t xml:space="preserve">     </w:t>
      </w:r>
    </w:p>
    <w:p w:rsidR="001E75CF" w:rsidRDefault="001E75CF" w:rsidP="00BC418E">
      <w:pPr>
        <w:widowControl/>
        <w:spacing w:line="560" w:lineRule="exact"/>
        <w:rPr>
          <w:rFonts w:ascii="仿宋_GB2312" w:eastAsia="仿宋_GB2312" w:hAnsi="仿宋" w:cs="仿宋"/>
          <w:color w:val="000000"/>
          <w:kern w:val="0"/>
          <w:sz w:val="32"/>
          <w:szCs w:val="32"/>
        </w:rPr>
      </w:pPr>
      <w:r>
        <w:rPr>
          <w:rFonts w:ascii="仿宋_GB2312" w:eastAsia="仿宋_GB2312" w:hAnsi="仿宋" w:cs="仿宋" w:hint="eastAsia"/>
          <w:b/>
          <w:bCs/>
          <w:color w:val="000000"/>
          <w:kern w:val="0"/>
          <w:sz w:val="32"/>
          <w:szCs w:val="32"/>
        </w:rPr>
        <w:t>填报日期：</w:t>
      </w:r>
      <w:r>
        <w:rPr>
          <w:rFonts w:ascii="仿宋_GB2312" w:eastAsia="仿宋_GB2312" w:hAnsi="仿宋" w:cs="仿宋"/>
          <w:color w:val="000000"/>
          <w:kern w:val="0"/>
          <w:sz w:val="32"/>
          <w:szCs w:val="32"/>
        </w:rPr>
        <w:t xml:space="preserve">   </w:t>
      </w:r>
      <w:r>
        <w:rPr>
          <w:rFonts w:ascii="仿宋_GB2312" w:eastAsia="仿宋_GB2312" w:hAnsi="仿宋" w:cs="仿宋" w:hint="eastAsia"/>
          <w:color w:val="000000"/>
          <w:kern w:val="0"/>
          <w:sz w:val="32"/>
          <w:szCs w:val="32"/>
        </w:rPr>
        <w:t>年</w:t>
      </w:r>
      <w:r>
        <w:rPr>
          <w:rFonts w:ascii="仿宋_GB2312" w:eastAsia="仿宋_GB2312" w:hAnsi="仿宋" w:cs="仿宋"/>
          <w:color w:val="000000"/>
          <w:kern w:val="0"/>
          <w:sz w:val="32"/>
          <w:szCs w:val="32"/>
        </w:rPr>
        <w:t xml:space="preserve">  </w:t>
      </w:r>
      <w:r>
        <w:rPr>
          <w:rFonts w:ascii="仿宋_GB2312" w:eastAsia="仿宋_GB2312" w:hAnsi="仿宋" w:cs="仿宋" w:hint="eastAsia"/>
          <w:color w:val="000000"/>
          <w:kern w:val="0"/>
          <w:sz w:val="32"/>
          <w:szCs w:val="32"/>
        </w:rPr>
        <w:t>月</w:t>
      </w:r>
      <w:r>
        <w:rPr>
          <w:rFonts w:ascii="仿宋_GB2312" w:eastAsia="仿宋_GB2312" w:hAnsi="仿宋" w:cs="仿宋"/>
          <w:color w:val="000000"/>
          <w:kern w:val="0"/>
          <w:sz w:val="32"/>
          <w:szCs w:val="32"/>
        </w:rPr>
        <w:t xml:space="preserve">  </w:t>
      </w:r>
      <w:r>
        <w:rPr>
          <w:rFonts w:ascii="仿宋_GB2312" w:eastAsia="仿宋_GB2312" w:hAnsi="仿宋" w:cs="仿宋" w:hint="eastAsia"/>
          <w:color w:val="000000"/>
          <w:kern w:val="0"/>
          <w:sz w:val="32"/>
          <w:szCs w:val="32"/>
        </w:rPr>
        <w:t>日</w:t>
      </w:r>
    </w:p>
    <w:p w:rsidR="001E75CF" w:rsidRDefault="001E75CF" w:rsidP="00BC418E">
      <w:pPr>
        <w:widowControl/>
        <w:spacing w:line="560" w:lineRule="exact"/>
        <w:rPr>
          <w:rFonts w:ascii="仿宋_GB2312" w:eastAsia="仿宋_GB2312" w:hAnsi="仿宋" w:cs="仿宋"/>
          <w:color w:val="000000"/>
          <w:kern w:val="0"/>
          <w:sz w:val="32"/>
          <w:szCs w:val="32"/>
        </w:rPr>
      </w:pPr>
    </w:p>
    <w:p w:rsidR="001E75CF" w:rsidRDefault="001E75CF" w:rsidP="00BC418E">
      <w:pPr>
        <w:widowControl/>
        <w:spacing w:line="560" w:lineRule="exac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附件</w:t>
      </w:r>
      <w:r>
        <w:rPr>
          <w:rFonts w:ascii="仿宋_GB2312" w:eastAsia="仿宋_GB2312" w:hAnsi="仿宋" w:cs="仿宋"/>
          <w:color w:val="000000"/>
          <w:kern w:val="0"/>
          <w:sz w:val="32"/>
          <w:szCs w:val="32"/>
        </w:rPr>
        <w:t>3</w:t>
      </w:r>
    </w:p>
    <w:p w:rsidR="001E75CF" w:rsidRPr="00BE33F9" w:rsidRDefault="001E75CF" w:rsidP="00BC418E">
      <w:pPr>
        <w:spacing w:line="520" w:lineRule="exact"/>
        <w:jc w:val="center"/>
        <w:rPr>
          <w:rFonts w:ascii="宋体"/>
          <w:b/>
          <w:sz w:val="44"/>
          <w:szCs w:val="44"/>
        </w:rPr>
      </w:pPr>
      <w:r w:rsidRPr="00BE33F9">
        <w:rPr>
          <w:rFonts w:ascii="宋体" w:hAnsi="宋体" w:cs="宋体" w:hint="eastAsia"/>
          <w:b/>
          <w:color w:val="000000"/>
          <w:sz w:val="44"/>
          <w:szCs w:val="44"/>
        </w:rPr>
        <w:t>自愿参赛承诺书</w:t>
      </w:r>
    </w:p>
    <w:p w:rsidR="001E75CF" w:rsidRDefault="001E75CF" w:rsidP="00BC418E">
      <w:pPr>
        <w:spacing w:line="520" w:lineRule="exact"/>
        <w:jc w:val="center"/>
        <w:rPr>
          <w:rFonts w:ascii="仿宋" w:eastAsia="仿宋" w:hAnsi="仿宋" w:cs="宋体"/>
          <w:b/>
          <w:color w:val="000000"/>
          <w:sz w:val="36"/>
          <w:szCs w:val="20"/>
        </w:rPr>
      </w:pPr>
    </w:p>
    <w:p w:rsidR="001E75CF" w:rsidRDefault="001E75CF" w:rsidP="004565C5">
      <w:pPr>
        <w:spacing w:line="520" w:lineRule="exact"/>
        <w:ind w:firstLineChars="200" w:firstLine="31680"/>
        <w:rPr>
          <w:rFonts w:ascii="仿宋" w:eastAsia="仿宋_GB2312" w:hAnsi="仿宋"/>
          <w:sz w:val="32"/>
          <w:szCs w:val="32"/>
        </w:rPr>
      </w:pPr>
      <w:r>
        <w:rPr>
          <w:rFonts w:ascii="仿宋" w:eastAsia="仿宋_GB2312" w:hAnsi="仿宋" w:hint="eastAsia"/>
          <w:sz w:val="32"/>
          <w:szCs w:val="32"/>
        </w:rPr>
        <w:t>我自愿报名参加永嘉县健身秧歌、广场舞表演赛并签署本责任书。对以下内容，我已认真阅读、全面理解且予以确认并承担相应的法律责任：</w:t>
      </w:r>
    </w:p>
    <w:p w:rsidR="001E75CF" w:rsidRDefault="001E75CF" w:rsidP="004565C5">
      <w:pPr>
        <w:spacing w:line="520" w:lineRule="exact"/>
        <w:ind w:firstLineChars="200" w:firstLine="31680"/>
        <w:rPr>
          <w:rFonts w:ascii="仿宋" w:eastAsia="仿宋_GB2312" w:hAnsi="仿宋"/>
          <w:sz w:val="32"/>
          <w:szCs w:val="32"/>
        </w:rPr>
      </w:pPr>
      <w:r>
        <w:rPr>
          <w:rFonts w:ascii="仿宋" w:eastAsia="仿宋_GB2312" w:hAnsi="仿宋" w:hint="eastAsia"/>
          <w:sz w:val="32"/>
          <w:szCs w:val="32"/>
        </w:rPr>
        <w:t>一、我愿意遵守本次表演赛的所有规则规定；如果本人在参赛过程中发现或注意到任何风险和潜在风险，本人将立刻终止参赛或者报告大会组委会。</w:t>
      </w:r>
    </w:p>
    <w:p w:rsidR="001E75CF" w:rsidRDefault="001E75CF" w:rsidP="004565C5">
      <w:pPr>
        <w:spacing w:line="520" w:lineRule="exact"/>
        <w:ind w:firstLineChars="200" w:firstLine="31680"/>
        <w:rPr>
          <w:rFonts w:ascii="仿宋" w:eastAsia="仿宋_GB2312" w:hAnsi="仿宋"/>
          <w:sz w:val="32"/>
          <w:szCs w:val="32"/>
        </w:rPr>
      </w:pPr>
      <w:r>
        <w:rPr>
          <w:rFonts w:ascii="仿宋" w:eastAsia="仿宋_GB2312" w:hAnsi="仿宋" w:hint="eastAsia"/>
          <w:sz w:val="32"/>
          <w:szCs w:val="32"/>
        </w:rPr>
        <w:t>二、我充分了解本次表演赛期间的训练或展示有潜在的危险，以及可能由此而导致的受伤或事故，我会竭尽所能，对自己安全负责态度参赛。</w:t>
      </w:r>
    </w:p>
    <w:p w:rsidR="001E75CF" w:rsidRDefault="001E75CF" w:rsidP="004565C5">
      <w:pPr>
        <w:spacing w:line="520" w:lineRule="exact"/>
        <w:ind w:firstLineChars="200" w:firstLine="31680"/>
        <w:rPr>
          <w:rFonts w:ascii="仿宋" w:eastAsia="仿宋_GB2312" w:hAnsi="仿宋"/>
          <w:sz w:val="32"/>
          <w:szCs w:val="32"/>
        </w:rPr>
      </w:pPr>
      <w:r>
        <w:rPr>
          <w:rFonts w:ascii="仿宋" w:eastAsia="仿宋_GB2312" w:hAnsi="仿宋" w:hint="eastAsia"/>
          <w:sz w:val="32"/>
          <w:szCs w:val="32"/>
        </w:rPr>
        <w:t>三、我完全了解自己身体状况，确认自己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活动。</w:t>
      </w:r>
    </w:p>
    <w:p w:rsidR="001E75CF" w:rsidRDefault="001E75CF" w:rsidP="004565C5">
      <w:pPr>
        <w:spacing w:line="520" w:lineRule="exact"/>
        <w:ind w:firstLineChars="200" w:firstLine="31680"/>
        <w:rPr>
          <w:rFonts w:ascii="仿宋" w:eastAsia="仿宋_GB2312" w:hAnsi="仿宋"/>
          <w:sz w:val="32"/>
          <w:szCs w:val="32"/>
        </w:rPr>
      </w:pPr>
      <w:r>
        <w:rPr>
          <w:rFonts w:ascii="仿宋" w:eastAsia="仿宋_GB2312" w:hAnsi="仿宋" w:hint="eastAsia"/>
          <w:sz w:val="32"/>
          <w:szCs w:val="32"/>
        </w:rPr>
        <w:t>四、运动员如在比赛期间因健康情况而引发的疾病，由本人自行负责，经费自理。</w:t>
      </w:r>
    </w:p>
    <w:p w:rsidR="001E75CF" w:rsidRDefault="001E75CF" w:rsidP="004565C5">
      <w:pPr>
        <w:spacing w:line="520" w:lineRule="exact"/>
        <w:ind w:firstLineChars="300" w:firstLine="31680"/>
        <w:rPr>
          <w:rFonts w:ascii="仿宋" w:eastAsia="仿宋_GB2312" w:hAnsi="仿宋"/>
          <w:sz w:val="32"/>
          <w:szCs w:val="32"/>
        </w:rPr>
      </w:pPr>
      <w:r>
        <w:rPr>
          <w:rFonts w:ascii="仿宋" w:eastAsia="仿宋_GB2312" w:hAnsi="仿宋" w:hint="eastAsia"/>
          <w:sz w:val="32"/>
          <w:szCs w:val="32"/>
        </w:rPr>
        <w:t>单位</w:t>
      </w:r>
      <w:r>
        <w:rPr>
          <w:rFonts w:ascii="仿宋" w:eastAsia="仿宋_GB2312" w:hAnsi="仿宋"/>
          <w:sz w:val="32"/>
          <w:szCs w:val="32"/>
        </w:rPr>
        <w:t>:</w:t>
      </w:r>
      <w:r>
        <w:rPr>
          <w:rFonts w:ascii="仿宋" w:eastAsia="仿宋_GB2312" w:hAnsi="仿宋"/>
          <w:sz w:val="32"/>
          <w:szCs w:val="32"/>
          <w:u w:val="single"/>
        </w:rPr>
        <w:t xml:space="preserve">                </w:t>
      </w:r>
      <w:r>
        <w:rPr>
          <w:rFonts w:ascii="仿宋" w:eastAsia="仿宋_GB2312" w:hAnsi="仿宋" w:hint="eastAsia"/>
          <w:sz w:val="32"/>
          <w:szCs w:val="32"/>
        </w:rPr>
        <w:t>领队签名：</w:t>
      </w:r>
      <w:r>
        <w:rPr>
          <w:rFonts w:ascii="仿宋" w:eastAsia="仿宋_GB2312" w:hAnsi="仿宋"/>
          <w:sz w:val="32"/>
          <w:szCs w:val="32"/>
          <w:u w:val="single"/>
        </w:rPr>
        <w:t xml:space="preserve">             </w:t>
      </w:r>
      <w:r>
        <w:rPr>
          <w:rFonts w:ascii="仿宋" w:eastAsia="仿宋_GB2312" w:hAnsi="仿宋" w:hint="eastAsia"/>
          <w:sz w:val="32"/>
          <w:szCs w:val="32"/>
        </w:rPr>
        <w:t>；</w:t>
      </w:r>
    </w:p>
    <w:p w:rsidR="001E75CF" w:rsidRDefault="001E75CF" w:rsidP="004565C5">
      <w:pPr>
        <w:spacing w:line="520" w:lineRule="exact"/>
        <w:ind w:firstLineChars="200" w:firstLine="31680"/>
        <w:rPr>
          <w:rFonts w:ascii="仿宋" w:eastAsia="仿宋_GB2312" w:hAnsi="仿宋"/>
          <w:sz w:val="32"/>
          <w:szCs w:val="32"/>
        </w:rPr>
      </w:pPr>
      <w:r>
        <w:rPr>
          <w:rFonts w:ascii="仿宋" w:eastAsia="仿宋_GB2312" w:hAnsi="仿宋"/>
          <w:sz w:val="32"/>
          <w:szCs w:val="32"/>
        </w:rPr>
        <w:t xml:space="preserve">  </w:t>
      </w:r>
      <w:r>
        <w:rPr>
          <w:rFonts w:ascii="仿宋" w:eastAsia="仿宋_GB2312" w:hAnsi="仿宋" w:hint="eastAsia"/>
          <w:sz w:val="32"/>
          <w:szCs w:val="32"/>
        </w:rPr>
        <w:t>运动员签名：</w:t>
      </w:r>
      <w:r>
        <w:rPr>
          <w:rFonts w:ascii="仿宋" w:eastAsia="仿宋_GB2312" w:hAnsi="仿宋"/>
          <w:sz w:val="32"/>
          <w:szCs w:val="32"/>
          <w:u w:val="single"/>
        </w:rPr>
        <w:t xml:space="preserve">                                        </w:t>
      </w:r>
    </w:p>
    <w:p w:rsidR="001E75CF" w:rsidRDefault="001E75CF" w:rsidP="004565C5">
      <w:pPr>
        <w:spacing w:line="520" w:lineRule="exact"/>
        <w:ind w:left="31680" w:hangingChars="1150" w:firstLine="31680"/>
        <w:rPr>
          <w:rFonts w:ascii="仿宋" w:eastAsia="仿宋_GB2312" w:hAnsi="仿宋"/>
          <w:sz w:val="32"/>
          <w:szCs w:val="32"/>
          <w:u w:val="single"/>
        </w:rPr>
      </w:pPr>
      <w:r>
        <w:rPr>
          <w:rFonts w:ascii="仿宋" w:eastAsia="仿宋_GB2312" w:hAnsi="仿宋"/>
          <w:sz w:val="32"/>
          <w:szCs w:val="32"/>
        </w:rPr>
        <w:t xml:space="preserve">   </w:t>
      </w:r>
      <w:r>
        <w:rPr>
          <w:rFonts w:ascii="仿宋" w:eastAsia="仿宋_GB2312" w:hAnsi="仿宋"/>
          <w:sz w:val="32"/>
          <w:szCs w:val="32"/>
          <w:u w:val="single"/>
        </w:rPr>
        <w:t xml:space="preserve">                                                   </w:t>
      </w:r>
    </w:p>
    <w:p w:rsidR="001E75CF" w:rsidRDefault="001E75CF" w:rsidP="004565C5">
      <w:pPr>
        <w:spacing w:line="520" w:lineRule="exact"/>
        <w:ind w:left="31680" w:hangingChars="1150" w:firstLine="31680"/>
        <w:rPr>
          <w:rFonts w:ascii="仿宋" w:eastAsia="仿宋_GB2312" w:hAnsi="仿宋"/>
          <w:sz w:val="32"/>
          <w:szCs w:val="32"/>
          <w:u w:val="single"/>
        </w:rPr>
      </w:pPr>
      <w:r>
        <w:rPr>
          <w:rFonts w:ascii="仿宋" w:eastAsia="仿宋_GB2312" w:hAnsi="仿宋"/>
          <w:sz w:val="32"/>
          <w:szCs w:val="32"/>
        </w:rPr>
        <w:t xml:space="preserve">   </w:t>
      </w:r>
      <w:r>
        <w:rPr>
          <w:rFonts w:ascii="仿宋" w:eastAsia="仿宋_GB2312" w:hAnsi="仿宋"/>
          <w:sz w:val="32"/>
          <w:szCs w:val="32"/>
          <w:u w:val="single"/>
        </w:rPr>
        <w:t xml:space="preserve">                                                   </w:t>
      </w:r>
    </w:p>
    <w:p w:rsidR="001E75CF" w:rsidRDefault="001E75CF" w:rsidP="004565C5">
      <w:pPr>
        <w:spacing w:line="520" w:lineRule="exact"/>
        <w:ind w:left="31680" w:hangingChars="1150" w:firstLine="31680"/>
        <w:rPr>
          <w:rFonts w:ascii="仿宋" w:eastAsia="仿宋_GB2312" w:hAnsi="仿宋"/>
          <w:sz w:val="32"/>
          <w:szCs w:val="32"/>
          <w:u w:val="single"/>
        </w:rPr>
      </w:pPr>
    </w:p>
    <w:p w:rsidR="001E75CF" w:rsidRDefault="001E75CF" w:rsidP="001A791B">
      <w:pPr>
        <w:spacing w:line="520" w:lineRule="exact"/>
        <w:ind w:firstLineChars="1900" w:firstLine="31680"/>
        <w:rPr>
          <w:rFonts w:ascii="仿宋" w:eastAsia="仿宋_GB2312" w:hAnsi="仿宋"/>
          <w:sz w:val="32"/>
          <w:szCs w:val="32"/>
        </w:rPr>
      </w:pPr>
      <w:r>
        <w:rPr>
          <w:rFonts w:ascii="仿宋" w:eastAsia="仿宋_GB2312" w:hAnsi="仿宋" w:hint="eastAsia"/>
          <w:sz w:val="32"/>
          <w:szCs w:val="32"/>
        </w:rPr>
        <w:t>年</w:t>
      </w:r>
      <w:r>
        <w:rPr>
          <w:rFonts w:ascii="仿宋" w:eastAsia="仿宋_GB2312" w:hAnsi="仿宋"/>
          <w:sz w:val="32"/>
          <w:szCs w:val="32"/>
        </w:rPr>
        <w:t xml:space="preserve">    </w:t>
      </w:r>
      <w:r>
        <w:rPr>
          <w:rFonts w:ascii="仿宋" w:eastAsia="仿宋_GB2312" w:hAnsi="仿宋" w:hint="eastAsia"/>
          <w:sz w:val="32"/>
          <w:szCs w:val="32"/>
        </w:rPr>
        <w:t>月</w:t>
      </w:r>
      <w:r>
        <w:rPr>
          <w:rFonts w:ascii="仿宋" w:eastAsia="仿宋_GB2312" w:hAnsi="仿宋"/>
          <w:sz w:val="32"/>
          <w:szCs w:val="32"/>
        </w:rPr>
        <w:t xml:space="preserve">   </w:t>
      </w:r>
      <w:r>
        <w:rPr>
          <w:rFonts w:ascii="仿宋" w:eastAsia="仿宋_GB2312" w:hAnsi="仿宋" w:hint="eastAsia"/>
          <w:sz w:val="32"/>
          <w:szCs w:val="32"/>
        </w:rPr>
        <w:t>日</w:t>
      </w:r>
    </w:p>
    <w:sectPr w:rsidR="001E75CF" w:rsidSect="00BC418E">
      <w:footerReference w:type="even" r:id="rId8"/>
      <w:footerReference w:type="default" r:id="rId9"/>
      <w:pgSz w:w="11906" w:h="16838"/>
      <w:pgMar w:top="1701"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CF" w:rsidRDefault="001E75CF" w:rsidP="00C07413">
      <w:r>
        <w:separator/>
      </w:r>
    </w:p>
  </w:endnote>
  <w:endnote w:type="continuationSeparator" w:id="0">
    <w:p w:rsidR="001E75CF" w:rsidRDefault="001E75CF" w:rsidP="00C0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CF" w:rsidRDefault="001E75CF" w:rsidP="00B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5CF" w:rsidRDefault="001E7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5CF" w:rsidRDefault="001E75CF" w:rsidP="00B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E75CF" w:rsidRDefault="001E7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CF" w:rsidRDefault="001E75CF" w:rsidP="00C07413">
      <w:r>
        <w:separator/>
      </w:r>
    </w:p>
  </w:footnote>
  <w:footnote w:type="continuationSeparator" w:id="0">
    <w:p w:rsidR="001E75CF" w:rsidRDefault="001E75CF" w:rsidP="00C07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03FD29"/>
    <w:multiLevelType w:val="singleLevel"/>
    <w:tmpl w:val="F403FD29"/>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2B3"/>
    <w:rsid w:val="00040231"/>
    <w:rsid w:val="001073EA"/>
    <w:rsid w:val="00166FAD"/>
    <w:rsid w:val="0017425B"/>
    <w:rsid w:val="001A791B"/>
    <w:rsid w:val="001D544A"/>
    <w:rsid w:val="001E75CF"/>
    <w:rsid w:val="002D5593"/>
    <w:rsid w:val="003100E6"/>
    <w:rsid w:val="003A3254"/>
    <w:rsid w:val="003A56A5"/>
    <w:rsid w:val="003F29E0"/>
    <w:rsid w:val="0043406F"/>
    <w:rsid w:val="004565C5"/>
    <w:rsid w:val="00470928"/>
    <w:rsid w:val="004A27EE"/>
    <w:rsid w:val="004C5D83"/>
    <w:rsid w:val="004E0508"/>
    <w:rsid w:val="00542C80"/>
    <w:rsid w:val="00547C9E"/>
    <w:rsid w:val="00553A76"/>
    <w:rsid w:val="00590AD1"/>
    <w:rsid w:val="005D1936"/>
    <w:rsid w:val="00606DDF"/>
    <w:rsid w:val="00625FFA"/>
    <w:rsid w:val="00650E38"/>
    <w:rsid w:val="006A31FA"/>
    <w:rsid w:val="006B777A"/>
    <w:rsid w:val="0078714E"/>
    <w:rsid w:val="007B0092"/>
    <w:rsid w:val="007B4F09"/>
    <w:rsid w:val="007E7D44"/>
    <w:rsid w:val="00805076"/>
    <w:rsid w:val="008B5D7B"/>
    <w:rsid w:val="00936D36"/>
    <w:rsid w:val="00985359"/>
    <w:rsid w:val="009949B9"/>
    <w:rsid w:val="009D622F"/>
    <w:rsid w:val="00A455F3"/>
    <w:rsid w:val="00A52437"/>
    <w:rsid w:val="00AA3C78"/>
    <w:rsid w:val="00AC237B"/>
    <w:rsid w:val="00AC3A72"/>
    <w:rsid w:val="00B40620"/>
    <w:rsid w:val="00B4164F"/>
    <w:rsid w:val="00B43208"/>
    <w:rsid w:val="00B477B5"/>
    <w:rsid w:val="00B91BC4"/>
    <w:rsid w:val="00BA1986"/>
    <w:rsid w:val="00BC418E"/>
    <w:rsid w:val="00BE33F9"/>
    <w:rsid w:val="00C07413"/>
    <w:rsid w:val="00C12DDD"/>
    <w:rsid w:val="00C17490"/>
    <w:rsid w:val="00C55D47"/>
    <w:rsid w:val="00C72944"/>
    <w:rsid w:val="00DC5599"/>
    <w:rsid w:val="00E0621F"/>
    <w:rsid w:val="00E112B3"/>
    <w:rsid w:val="00E27434"/>
    <w:rsid w:val="00ED5F0E"/>
    <w:rsid w:val="00F12247"/>
    <w:rsid w:val="00F5260E"/>
    <w:rsid w:val="00F75E8F"/>
    <w:rsid w:val="00F80AA3"/>
    <w:rsid w:val="00FE5212"/>
    <w:rsid w:val="043A6A0F"/>
    <w:rsid w:val="047B3941"/>
    <w:rsid w:val="0A2710B2"/>
    <w:rsid w:val="142765FC"/>
    <w:rsid w:val="1D62098E"/>
    <w:rsid w:val="2F434A4C"/>
    <w:rsid w:val="2FEE6E44"/>
    <w:rsid w:val="41941895"/>
    <w:rsid w:val="455B0585"/>
    <w:rsid w:val="62050D20"/>
    <w:rsid w:val="6CFF6DA7"/>
    <w:rsid w:val="6F4C1D44"/>
    <w:rsid w:val="701509E3"/>
    <w:rsid w:val="70980F6C"/>
    <w:rsid w:val="71D64C0B"/>
    <w:rsid w:val="75712C94"/>
    <w:rsid w:val="7E957B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13"/>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7413"/>
    <w:rPr>
      <w:sz w:val="18"/>
      <w:szCs w:val="18"/>
    </w:rPr>
  </w:style>
  <w:style w:type="character" w:customStyle="1" w:styleId="BalloonTextChar">
    <w:name w:val="Balloon Text Char"/>
    <w:basedOn w:val="DefaultParagraphFont"/>
    <w:link w:val="BalloonText"/>
    <w:uiPriority w:val="99"/>
    <w:semiHidden/>
    <w:locked/>
    <w:rsid w:val="00C07413"/>
    <w:rPr>
      <w:rFonts w:ascii="Times New Roman" w:eastAsia="宋体" w:hAnsi="Times New Roman" w:cs="Times New Roman"/>
      <w:sz w:val="18"/>
      <w:szCs w:val="18"/>
    </w:rPr>
  </w:style>
  <w:style w:type="paragraph" w:styleId="Footer">
    <w:name w:val="footer"/>
    <w:basedOn w:val="Normal"/>
    <w:link w:val="FooterChar"/>
    <w:uiPriority w:val="99"/>
    <w:rsid w:val="00C074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7413"/>
    <w:rPr>
      <w:rFonts w:cs="Times New Roman"/>
      <w:kern w:val="2"/>
      <w:sz w:val="18"/>
      <w:szCs w:val="18"/>
    </w:rPr>
  </w:style>
  <w:style w:type="paragraph" w:styleId="Header">
    <w:name w:val="header"/>
    <w:basedOn w:val="Normal"/>
    <w:link w:val="HeaderChar"/>
    <w:uiPriority w:val="99"/>
    <w:rsid w:val="00C074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07413"/>
    <w:rPr>
      <w:rFonts w:cs="Times New Roman"/>
      <w:kern w:val="2"/>
      <w:sz w:val="18"/>
      <w:szCs w:val="18"/>
    </w:rPr>
  </w:style>
  <w:style w:type="character" w:customStyle="1" w:styleId="15">
    <w:name w:val="15"/>
    <w:basedOn w:val="DefaultParagraphFont"/>
    <w:uiPriority w:val="99"/>
    <w:rsid w:val="00C07413"/>
    <w:rPr>
      <w:rFonts w:ascii="Calibri" w:hAnsi="Calibri" w:cs="Calibri"/>
      <w:color w:val="0000FF"/>
      <w:u w:val="single"/>
    </w:rPr>
  </w:style>
  <w:style w:type="character" w:styleId="PageNumber">
    <w:name w:val="page number"/>
    <w:basedOn w:val="DefaultParagraphFont"/>
    <w:uiPriority w:val="99"/>
    <w:rsid w:val="00553A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426</Words>
  <Characters>2431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微软用户</cp:lastModifiedBy>
  <cp:revision>3</cp:revision>
  <cp:lastPrinted>2018-09-26T02:50:00Z</cp:lastPrinted>
  <dcterms:created xsi:type="dcterms:W3CDTF">2018-09-26T08:59:00Z</dcterms:created>
  <dcterms:modified xsi:type="dcterms:W3CDTF">2018-09-26T09:04:00Z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