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FZDBSJW--GB1-0" w:hAnsi="FZDBSJW--GB1-0" w:eastAsia="FZDBSJW--GB1-0" w:cs="Times New Roman"/>
          <w:b/>
          <w:bCs/>
          <w:sz w:val="56"/>
          <w:szCs w:val="16"/>
        </w:rPr>
      </w:pPr>
    </w:p>
    <w:p>
      <w:pPr>
        <w:widowControl/>
        <w:jc w:val="center"/>
        <w:rPr>
          <w:rFonts w:ascii="FZDBSJW--GB1-0" w:hAnsi="FZDBSJW--GB1-0" w:eastAsia="FZDBSJW--GB1-0" w:cs="Times New Roman"/>
          <w:b/>
          <w:bCs/>
          <w:sz w:val="72"/>
          <w:szCs w:val="18"/>
        </w:rPr>
      </w:pPr>
    </w:p>
    <w:p>
      <w:pPr>
        <w:widowControl/>
        <w:jc w:val="center"/>
        <w:rPr>
          <w:rFonts w:ascii="FZDBSJW--GB1-0" w:hAnsi="FZDBSJW--GB1-0" w:eastAsia="FZDBSJW--GB1-0" w:cs="Times New Roman"/>
          <w:b/>
          <w:bCs/>
          <w:sz w:val="80"/>
          <w:szCs w:val="20"/>
        </w:rPr>
      </w:pPr>
      <w:r>
        <w:rPr>
          <w:rFonts w:hint="eastAsia" w:ascii="FZDBSJW--GB1-0" w:hAnsi="FZDBSJW--GB1-0" w:eastAsia="FZDBSJW--GB1-0" w:cs="Times New Roman"/>
          <w:b/>
          <w:bCs/>
          <w:sz w:val="80"/>
          <w:szCs w:val="20"/>
          <w:lang w:val="en-US" w:eastAsia="zh-CN"/>
        </w:rPr>
        <w:t>流通进口企业</w:t>
      </w:r>
    </w:p>
    <w:p>
      <w:pPr>
        <w:widowControl/>
        <w:jc w:val="center"/>
        <w:rPr>
          <w:rFonts w:ascii="宋体" w:hAnsi="宋体" w:eastAsia="宋体" w:cs="Times New Roman"/>
          <w:sz w:val="44"/>
          <w:szCs w:val="20"/>
        </w:rPr>
      </w:pPr>
      <w:r>
        <w:rPr>
          <w:rFonts w:hint="eastAsia" w:ascii="FZDBSJW--GB1-0" w:hAnsi="FZDBSJW--GB1-0" w:eastAsia="FZDBSJW--GB1-0" w:cs="Times New Roman"/>
          <w:b/>
          <w:bCs/>
          <w:sz w:val="80"/>
          <w:szCs w:val="20"/>
          <w:lang w:val="en-US" w:eastAsia="zh-CN"/>
        </w:rPr>
        <w:t>进口物品</w:t>
      </w:r>
      <w:r>
        <w:rPr>
          <w:rFonts w:hint="eastAsia" w:ascii="FZDBSJW--GB1-0" w:hAnsi="FZDBSJW--GB1-0" w:eastAsia="FZDBSJW--GB1-0" w:cs="Times New Roman"/>
          <w:b/>
          <w:bCs/>
          <w:sz w:val="80"/>
          <w:szCs w:val="20"/>
        </w:rPr>
        <w:t>“物防”</w:t>
      </w:r>
      <w:r>
        <w:rPr>
          <w:rFonts w:hint="eastAsia" w:ascii="FZDBSJW--GB1-0" w:hAnsi="FZDBSJW--GB1-0" w:eastAsia="FZDBSJW--GB1-0" w:cs="Times New Roman"/>
          <w:b/>
          <w:bCs/>
          <w:sz w:val="80"/>
          <w:szCs w:val="20"/>
          <w:lang w:val="en-US" w:eastAsia="zh-CN"/>
        </w:rPr>
        <w:t>台帐</w:t>
      </w:r>
      <w:r>
        <w:rPr>
          <w:rFonts w:hint="eastAsia" w:ascii="FZDBSJW--GB1-0" w:hAnsi="FZDBSJW--GB1-0" w:eastAsia="FZDBSJW--GB1-0" w:cs="Times New Roman"/>
          <w:b/>
          <w:bCs/>
          <w:sz w:val="80"/>
          <w:szCs w:val="20"/>
        </w:rPr>
        <w:t>手册</w:t>
      </w:r>
    </w:p>
    <w:p>
      <w:pPr>
        <w:pStyle w:val="2"/>
        <w:rPr>
          <w:rFonts w:ascii="宋体" w:hAnsi="宋体" w:eastAsia="宋体" w:cs="Times New Roman"/>
          <w:sz w:val="44"/>
        </w:rPr>
      </w:pPr>
    </w:p>
    <w:p>
      <w:pPr>
        <w:widowControl/>
        <w:jc w:val="left"/>
        <w:rPr>
          <w:rFonts w:ascii="宋体" w:hAnsi="宋体" w:eastAsia="宋体" w:cs="Times New Roman"/>
          <w:sz w:val="44"/>
          <w:szCs w:val="20"/>
        </w:rPr>
      </w:pPr>
    </w:p>
    <w:p>
      <w:pPr>
        <w:widowControl/>
        <w:ind w:firstLine="2200" w:firstLineChars="500"/>
        <w:jc w:val="left"/>
        <w:rPr>
          <w:rFonts w:ascii="宋体" w:hAnsi="宋体" w:eastAsia="宋体" w:cs="Times New Roman"/>
          <w:sz w:val="44"/>
          <w:szCs w:val="20"/>
          <w:u w:val="single"/>
        </w:rPr>
      </w:pPr>
      <w:r>
        <w:rPr>
          <w:rFonts w:hint="eastAsia" w:ascii="宋体" w:hAnsi="宋体" w:eastAsia="宋体" w:cs="Times New Roman"/>
          <w:sz w:val="44"/>
          <w:szCs w:val="20"/>
        </w:rPr>
        <w:t>单位名称：</w:t>
      </w:r>
      <w:r>
        <w:rPr>
          <w:rFonts w:hint="eastAsia" w:ascii="宋体" w:hAnsi="宋体" w:eastAsia="宋体" w:cs="Times New Roman"/>
          <w:sz w:val="44"/>
          <w:szCs w:val="20"/>
          <w:u w:val="single"/>
        </w:rPr>
        <w:t xml:space="preserve">                         </w:t>
      </w:r>
    </w:p>
    <w:p>
      <w:pPr>
        <w:widowControl/>
        <w:ind w:firstLine="880" w:firstLineChars="200"/>
        <w:jc w:val="left"/>
        <w:rPr>
          <w:rFonts w:ascii="宋体" w:hAnsi="宋体" w:eastAsia="宋体" w:cs="Times New Roman"/>
          <w:sz w:val="44"/>
          <w:szCs w:val="20"/>
          <w:u w:val="single"/>
        </w:rPr>
      </w:pPr>
    </w:p>
    <w:p>
      <w:pPr>
        <w:widowControl/>
        <w:ind w:firstLine="2200" w:firstLineChars="500"/>
        <w:jc w:val="left"/>
        <w:rPr>
          <w:rFonts w:ascii="宋体" w:hAnsi="宋体" w:eastAsia="宋体" w:cs="Times New Roman"/>
          <w:sz w:val="44"/>
          <w:szCs w:val="20"/>
        </w:rPr>
      </w:pPr>
      <w:r>
        <w:rPr>
          <w:rFonts w:hint="eastAsia" w:ascii="宋体" w:hAnsi="宋体" w:eastAsia="宋体" w:cs="Times New Roman"/>
          <w:sz w:val="44"/>
          <w:szCs w:val="20"/>
        </w:rPr>
        <w:t>负责人：</w:t>
      </w:r>
      <w:r>
        <w:rPr>
          <w:rFonts w:hint="eastAsia" w:ascii="宋体" w:hAnsi="宋体" w:eastAsia="宋体" w:cs="Times New Roman"/>
          <w:sz w:val="44"/>
          <w:szCs w:val="20"/>
          <w:u w:val="single"/>
        </w:rPr>
        <w:t xml:space="preserve">                           </w:t>
      </w:r>
      <w:r>
        <w:rPr>
          <w:rFonts w:hint="eastAsia" w:ascii="宋体" w:hAnsi="宋体" w:eastAsia="宋体" w:cs="Times New Roman"/>
          <w:sz w:val="44"/>
          <w:szCs w:val="20"/>
        </w:rPr>
        <w:t xml:space="preserve">       </w:t>
      </w:r>
    </w:p>
    <w:p>
      <w:pPr>
        <w:widowControl/>
        <w:jc w:val="left"/>
        <w:rPr>
          <w:rFonts w:ascii="楷体_GB2312" w:hAnsi="楷体_GB2312" w:eastAsia="楷体_GB2312" w:cs="Times New Roman"/>
          <w:sz w:val="36"/>
          <w:szCs w:val="20"/>
        </w:rPr>
      </w:pPr>
    </w:p>
    <w:p>
      <w:pPr>
        <w:pStyle w:val="2"/>
        <w:rPr>
          <w:rFonts w:ascii="楷体_GB2312" w:hAnsi="楷体_GB2312" w:eastAsia="楷体_GB2312" w:cs="Times New Roman"/>
          <w:sz w:val="36"/>
        </w:rPr>
      </w:pPr>
    </w:p>
    <w:p>
      <w:pPr>
        <w:pStyle w:val="2"/>
        <w:ind w:firstLine="0"/>
        <w:jc w:val="both"/>
        <w:rPr>
          <w:rFonts w:ascii="楷体_GB2312" w:hAnsi="楷体_GB2312" w:eastAsia="楷体_GB2312" w:cs="Times New Roman"/>
          <w:sz w:val="36"/>
        </w:rPr>
      </w:pPr>
    </w:p>
    <w:p>
      <w:pPr>
        <w:widowControl/>
        <w:ind w:firstLine="2880" w:firstLineChars="800"/>
        <w:jc w:val="right"/>
        <w:rPr>
          <w:rFonts w:ascii="楷体_GB2312" w:hAnsi="楷体_GB2312" w:eastAsia="楷体_GB2312" w:cs="Times New Roman"/>
          <w:sz w:val="36"/>
          <w:szCs w:val="20"/>
        </w:rPr>
      </w:pPr>
      <w:r>
        <w:rPr>
          <w:rFonts w:hint="eastAsia" w:ascii="楷体_GB2312" w:hAnsi="楷体_GB2312" w:eastAsia="楷体_GB2312" w:cs="Times New Roman"/>
          <w:sz w:val="36"/>
          <w:szCs w:val="20"/>
        </w:rPr>
        <w:t>永嘉县</w:t>
      </w:r>
      <w:r>
        <w:rPr>
          <w:rFonts w:hint="eastAsia" w:ascii="楷体_GB2312" w:hAnsi="楷体_GB2312" w:eastAsia="楷体_GB2312" w:cs="Times New Roman"/>
          <w:sz w:val="36"/>
          <w:szCs w:val="20"/>
          <w:lang w:val="en-US" w:eastAsia="zh-CN"/>
        </w:rPr>
        <w:t>商务局</w:t>
      </w:r>
      <w:r>
        <w:rPr>
          <w:rFonts w:hint="eastAsia" w:ascii="楷体_GB2312" w:hAnsi="楷体_GB2312" w:eastAsia="楷体_GB2312" w:cs="Times New Roman"/>
          <w:sz w:val="36"/>
          <w:szCs w:val="20"/>
        </w:rPr>
        <w:t xml:space="preserve"> 制</w:t>
      </w:r>
    </w:p>
    <w:p>
      <w:pPr>
        <w:widowControl/>
        <w:ind w:firstLine="5400" w:firstLineChars="1500"/>
        <w:jc w:val="right"/>
        <w:rPr>
          <w:rFonts w:ascii="楷体_GB2312" w:hAnsi="楷体_GB2312" w:eastAsia="楷体_GB2312" w:cs="Times New Roman"/>
          <w:sz w:val="36"/>
          <w:szCs w:val="20"/>
        </w:rPr>
        <w:sectPr>
          <w:pgSz w:w="16838" w:h="11906" w:orient="landscape"/>
          <w:pgMar w:top="720" w:right="720" w:bottom="720" w:left="720" w:header="720" w:footer="720" w:gutter="0"/>
          <w:cols w:space="720" w:num="1"/>
          <w:docGrid w:type="lines" w:linePitch="312" w:charSpace="0"/>
        </w:sectPr>
      </w:pPr>
      <w:r>
        <w:rPr>
          <w:rFonts w:hint="eastAsia" w:ascii="TimesNewRomanPSMT" w:hAnsi="TimesNewRomanPSMT" w:eastAsia="宋体" w:cs="Times New Roman"/>
          <w:sz w:val="36"/>
          <w:szCs w:val="20"/>
        </w:rPr>
        <w:t xml:space="preserve">        </w:t>
      </w:r>
      <w:r>
        <w:rPr>
          <w:rFonts w:hint="eastAsia" w:ascii="TimesNewRomanPSMT" w:hAnsi="TimesNewRomanPSMT" w:eastAsia="TimesNewRomanPSMT" w:cs="Times New Roman"/>
          <w:sz w:val="36"/>
          <w:szCs w:val="20"/>
        </w:rPr>
        <w:t>202</w:t>
      </w:r>
      <w:r>
        <w:rPr>
          <w:rFonts w:hint="eastAsia" w:ascii="TimesNewRomanPSMT" w:hAnsi="TimesNewRomanPSMT" w:eastAsia="宋体" w:cs="Times New Roman"/>
          <w:sz w:val="36"/>
          <w:szCs w:val="20"/>
          <w:lang w:val="en-US" w:eastAsia="zh-CN"/>
        </w:rPr>
        <w:t>2</w:t>
      </w:r>
      <w:r>
        <w:rPr>
          <w:rFonts w:hint="eastAsia" w:ascii="楷体_GB2312" w:hAnsi="楷体_GB2312" w:eastAsia="楷体_GB2312" w:cs="Times New Roman"/>
          <w:sz w:val="36"/>
          <w:szCs w:val="20"/>
        </w:rPr>
        <w:t>年</w:t>
      </w:r>
    </w:p>
    <w:p>
      <w:pPr>
        <w:pStyle w:val="4"/>
        <w:jc w:val="center"/>
        <w:rPr>
          <w:sz w:val="72"/>
          <w:szCs w:val="52"/>
        </w:rPr>
      </w:pPr>
      <w:r>
        <w:rPr>
          <w:rFonts w:hint="eastAsia"/>
          <w:sz w:val="72"/>
          <w:szCs w:val="52"/>
        </w:rPr>
        <w:t>说  明</w:t>
      </w:r>
    </w:p>
    <w:p>
      <w:pPr>
        <w:pStyle w:val="2"/>
        <w:rPr>
          <w:rFonts w:ascii="楷体_GB2312" w:hAnsi="楷体_GB2312" w:eastAsia="楷体_GB2312" w:cs="Times New Roman"/>
          <w:sz w:val="36"/>
        </w:rPr>
      </w:pPr>
    </w:p>
    <w:p>
      <w:pPr>
        <w:pStyle w:val="2"/>
        <w:ind w:firstLine="720" w:firstLineChars="200"/>
        <w:jc w:val="both"/>
        <w:rPr>
          <w:rFonts w:ascii="楷体_GB2312" w:hAnsi="楷体_GB2312" w:eastAsia="楷体_GB2312" w:cs="Times New Roman"/>
          <w:sz w:val="36"/>
        </w:rPr>
      </w:pPr>
      <w:r>
        <w:rPr>
          <w:rFonts w:hint="eastAsia" w:ascii="楷体_GB2312" w:hAnsi="楷体_GB2312" w:eastAsia="楷体_GB2312" w:cs="Times New Roman"/>
          <w:sz w:val="36"/>
        </w:rPr>
        <w:t>为进一步加强常态化疫情防控工作，落实“人物并防”各项措施，切实阻断新冠病毒传播链，有效防范新冠肺炎疫情通过入境物品及相关工作人员输入风险，特制订本工作手册。</w:t>
      </w:r>
    </w:p>
    <w:p>
      <w:pPr>
        <w:pStyle w:val="2"/>
        <w:ind w:firstLine="720" w:firstLineChars="200"/>
        <w:jc w:val="both"/>
        <w:rPr>
          <w:rFonts w:ascii="楷体_GB2312" w:hAnsi="楷体_GB2312" w:eastAsia="楷体_GB2312" w:cs="Times New Roman"/>
          <w:sz w:val="36"/>
        </w:rPr>
      </w:pPr>
      <w:r>
        <w:rPr>
          <w:rFonts w:hint="eastAsia" w:ascii="楷体_GB2312" w:hAnsi="楷体_GB2312" w:eastAsia="楷体_GB2312" w:cs="Times New Roman"/>
          <w:sz w:val="36"/>
        </w:rPr>
        <w:t>工作手册分为四部分，人员防控、物品防控、环境记录与票证粘贴。</w:t>
      </w:r>
    </w:p>
    <w:p>
      <w:pPr>
        <w:widowControl/>
        <w:ind w:firstLine="720" w:firstLineChars="200"/>
        <w:rPr>
          <w:rFonts w:ascii="楷体_GB2312" w:hAnsi="楷体_GB2312" w:eastAsia="楷体_GB2312" w:cs="Times New Roman"/>
          <w:sz w:val="36"/>
          <w:szCs w:val="20"/>
        </w:rPr>
      </w:pPr>
      <w:r>
        <w:rPr>
          <w:rFonts w:hint="eastAsia" w:ascii="楷体_GB2312" w:hAnsi="楷体_GB2312" w:eastAsia="楷体_GB2312" w:cs="Times New Roman"/>
          <w:sz w:val="36"/>
          <w:szCs w:val="20"/>
        </w:rPr>
        <w:t>人员防控 ：1、</w:t>
      </w:r>
      <w:r>
        <w:rPr>
          <w:rFonts w:hint="eastAsia" w:ascii="楷体_GB2312" w:hAnsi="楷体_GB2312" w:eastAsia="楷体_GB2312" w:cs="Times New Roman"/>
          <w:sz w:val="36"/>
          <w:szCs w:val="20"/>
          <w:lang w:val="en-US" w:eastAsia="zh-CN"/>
        </w:rPr>
        <w:t>进口物品接触</w:t>
      </w:r>
      <w:r>
        <w:rPr>
          <w:rFonts w:hint="eastAsia" w:ascii="楷体_GB2312" w:hAnsi="楷体_GB2312" w:eastAsia="楷体_GB2312" w:cs="Times New Roman"/>
          <w:sz w:val="36"/>
          <w:szCs w:val="20"/>
        </w:rPr>
        <w:t>人员健康管理记录表</w:t>
      </w:r>
    </w:p>
    <w:p>
      <w:pPr>
        <w:pStyle w:val="2"/>
        <w:ind w:firstLine="2700" w:firstLineChars="750"/>
        <w:jc w:val="both"/>
        <w:rPr>
          <w:rFonts w:ascii="楷体_GB2312" w:hAnsi="楷体_GB2312" w:eastAsia="楷体_GB2312" w:cs="Times New Roman"/>
          <w:sz w:val="36"/>
        </w:rPr>
      </w:pPr>
      <w:r>
        <w:rPr>
          <w:rFonts w:hint="eastAsia" w:ascii="楷体_GB2312" w:hAnsi="楷体_GB2312" w:eastAsia="楷体_GB2312" w:cs="Times New Roman"/>
          <w:sz w:val="36"/>
        </w:rPr>
        <w:t>2、外来人员登记表</w:t>
      </w:r>
    </w:p>
    <w:p>
      <w:pPr>
        <w:widowControl/>
        <w:ind w:firstLine="720" w:firstLineChars="200"/>
        <w:rPr>
          <w:rFonts w:ascii="楷体_GB2312" w:hAnsi="楷体_GB2312" w:eastAsia="楷体_GB2312" w:cs="Times New Roman"/>
          <w:sz w:val="36"/>
          <w:szCs w:val="20"/>
        </w:rPr>
      </w:pPr>
      <w:r>
        <w:rPr>
          <w:rFonts w:hint="eastAsia" w:ascii="楷体_GB2312" w:hAnsi="楷体_GB2312" w:eastAsia="楷体_GB2312" w:cs="Times New Roman"/>
          <w:sz w:val="36"/>
          <w:szCs w:val="20"/>
        </w:rPr>
        <w:t>物品防控： 1、</w:t>
      </w:r>
      <w:r>
        <w:rPr>
          <w:rFonts w:hint="eastAsia" w:ascii="楷体_GB2312" w:hAnsi="楷体_GB2312" w:eastAsia="楷体_GB2312" w:cs="Times New Roman"/>
          <w:sz w:val="36"/>
          <w:szCs w:val="20"/>
          <w:lang w:val="en-US" w:eastAsia="zh-CN"/>
        </w:rPr>
        <w:t>进口企业</w:t>
      </w:r>
      <w:r>
        <w:rPr>
          <w:rFonts w:hint="eastAsia" w:ascii="楷体_GB2312" w:hAnsi="楷体_GB2312" w:eastAsia="楷体_GB2312" w:cs="Times New Roman"/>
          <w:sz w:val="36"/>
          <w:szCs w:val="20"/>
        </w:rPr>
        <w:t>进口</w:t>
      </w:r>
      <w:r>
        <w:rPr>
          <w:rFonts w:hint="eastAsia" w:ascii="楷体_GB2312" w:hAnsi="楷体_GB2312" w:eastAsia="楷体_GB2312" w:cs="Times New Roman"/>
          <w:sz w:val="36"/>
          <w:szCs w:val="20"/>
          <w:lang w:val="en-US" w:eastAsia="zh-CN"/>
        </w:rPr>
        <w:t>物品</w:t>
      </w:r>
      <w:r>
        <w:rPr>
          <w:rFonts w:hint="eastAsia" w:ascii="楷体_GB2312" w:hAnsi="楷体_GB2312" w:eastAsia="楷体_GB2312" w:cs="Times New Roman"/>
          <w:sz w:val="36"/>
          <w:szCs w:val="20"/>
        </w:rPr>
        <w:t>入库查验台账</w:t>
      </w:r>
    </w:p>
    <w:p>
      <w:pPr>
        <w:widowControl/>
        <w:ind w:firstLine="2700" w:firstLineChars="750"/>
        <w:rPr>
          <w:rFonts w:ascii="楷体_GB2312" w:hAnsi="楷体_GB2312" w:eastAsia="楷体_GB2312" w:cs="Times New Roman"/>
          <w:sz w:val="36"/>
          <w:szCs w:val="20"/>
        </w:rPr>
      </w:pPr>
      <w:r>
        <w:rPr>
          <w:rFonts w:hint="eastAsia" w:ascii="楷体_GB2312" w:hAnsi="楷体_GB2312" w:eastAsia="楷体_GB2312" w:cs="Times New Roman"/>
          <w:sz w:val="36"/>
          <w:szCs w:val="20"/>
        </w:rPr>
        <w:t>2、</w:t>
      </w:r>
      <w:r>
        <w:rPr>
          <w:rFonts w:hint="eastAsia" w:ascii="楷体_GB2312" w:hAnsi="楷体_GB2312" w:eastAsia="楷体_GB2312" w:cs="Times New Roman"/>
          <w:sz w:val="36"/>
          <w:szCs w:val="20"/>
          <w:lang w:val="en-US" w:eastAsia="zh-CN"/>
        </w:rPr>
        <w:t>进口企业</w:t>
      </w:r>
      <w:r>
        <w:rPr>
          <w:rFonts w:hint="eastAsia" w:ascii="楷体_GB2312" w:hAnsi="楷体_GB2312" w:eastAsia="楷体_GB2312" w:cs="Times New Roman"/>
          <w:sz w:val="36"/>
          <w:szCs w:val="20"/>
        </w:rPr>
        <w:t>进口</w:t>
      </w:r>
      <w:r>
        <w:rPr>
          <w:rFonts w:hint="eastAsia" w:ascii="楷体_GB2312" w:hAnsi="楷体_GB2312" w:eastAsia="楷体_GB2312" w:cs="Times New Roman"/>
          <w:sz w:val="36"/>
          <w:szCs w:val="20"/>
          <w:lang w:val="en-US" w:eastAsia="zh-CN"/>
        </w:rPr>
        <w:t>物品</w:t>
      </w:r>
      <w:r>
        <w:rPr>
          <w:rFonts w:hint="eastAsia" w:ascii="楷体_GB2312" w:hAnsi="楷体_GB2312" w:eastAsia="楷体_GB2312" w:cs="Times New Roman"/>
          <w:sz w:val="36"/>
          <w:szCs w:val="20"/>
        </w:rPr>
        <w:t>出库台账</w:t>
      </w:r>
    </w:p>
    <w:p>
      <w:pPr>
        <w:widowControl/>
        <w:ind w:firstLine="720" w:firstLineChars="200"/>
        <w:rPr>
          <w:rFonts w:ascii="楷体_GB2312" w:hAnsi="楷体_GB2312" w:eastAsia="楷体_GB2312" w:cs="Times New Roman"/>
          <w:sz w:val="36"/>
          <w:szCs w:val="20"/>
        </w:rPr>
      </w:pPr>
      <w:r>
        <w:rPr>
          <w:rFonts w:hint="eastAsia" w:ascii="楷体_GB2312" w:hAnsi="楷体_GB2312" w:eastAsia="楷体_GB2312" w:cs="Times New Roman"/>
          <w:sz w:val="36"/>
          <w:szCs w:val="20"/>
        </w:rPr>
        <w:t>环境记录： 1、</w:t>
      </w:r>
      <w:r>
        <w:rPr>
          <w:rFonts w:hint="eastAsia" w:ascii="楷体_GB2312" w:hAnsi="楷体_GB2312" w:eastAsia="楷体_GB2312" w:cs="Times New Roman"/>
          <w:sz w:val="36"/>
          <w:szCs w:val="20"/>
          <w:lang w:val="en-US" w:eastAsia="zh-CN"/>
        </w:rPr>
        <w:t>进口物品存放场所</w:t>
      </w:r>
      <w:r>
        <w:rPr>
          <w:rFonts w:hint="eastAsia" w:ascii="楷体_GB2312" w:hAnsi="楷体_GB2312" w:eastAsia="楷体_GB2312" w:cs="Times New Roman"/>
          <w:sz w:val="36"/>
          <w:szCs w:val="20"/>
        </w:rPr>
        <w:t>环境清洁消杀记录表</w:t>
      </w:r>
    </w:p>
    <w:p>
      <w:pPr>
        <w:pStyle w:val="2"/>
        <w:ind w:firstLine="720" w:firstLineChars="200"/>
        <w:jc w:val="both"/>
        <w:rPr>
          <w:rFonts w:ascii="楷体_GB2312" w:hAnsi="楷体_GB2312" w:eastAsia="楷体_GB2312" w:cs="Times New Roman"/>
          <w:sz w:val="36"/>
        </w:rPr>
      </w:pPr>
      <w:r>
        <w:rPr>
          <w:rFonts w:hint="eastAsia" w:ascii="楷体_GB2312" w:hAnsi="楷体_GB2312" w:eastAsia="楷体_GB2312" w:cs="Times New Roman"/>
          <w:sz w:val="36"/>
        </w:rPr>
        <w:t>票证粘贴： 1、核酸检测记录及票据粘贴（按月、周）</w:t>
      </w:r>
    </w:p>
    <w:p>
      <w:pPr>
        <w:pStyle w:val="2"/>
        <w:ind w:firstLine="720" w:firstLineChars="200"/>
        <w:jc w:val="both"/>
        <w:rPr>
          <w:rFonts w:hint="eastAsia" w:ascii="楷体_GB2312" w:hAnsi="楷体_GB2312" w:eastAsia="楷体_GB2312" w:cs="Times New Roman"/>
          <w:sz w:val="36"/>
          <w:lang w:val="en-US" w:eastAsia="zh-CN"/>
        </w:rPr>
      </w:pPr>
      <w:r>
        <w:rPr>
          <w:rFonts w:hint="eastAsia" w:ascii="楷体_GB2312" w:hAnsi="楷体_GB2312" w:eastAsia="楷体_GB2312" w:cs="Times New Roman"/>
          <w:sz w:val="36"/>
        </w:rPr>
        <w:t xml:space="preserve">           2、</w:t>
      </w:r>
      <w:r>
        <w:rPr>
          <w:rFonts w:hint="eastAsia" w:ascii="楷体_GB2312" w:hAnsi="楷体_GB2312" w:eastAsia="楷体_GB2312" w:cs="Times New Roman"/>
          <w:sz w:val="36"/>
          <w:lang w:val="en-US" w:eastAsia="zh-CN"/>
        </w:rPr>
        <w:t>进口</w:t>
      </w:r>
      <w:r>
        <w:rPr>
          <w:rFonts w:hint="eastAsia" w:ascii="楷体_GB2312" w:hAnsi="楷体_GB2312" w:eastAsia="楷体_GB2312" w:cs="Times New Roman"/>
          <w:sz w:val="36"/>
        </w:rPr>
        <w:t>凭证粘贴</w:t>
      </w:r>
      <w:r>
        <w:rPr>
          <w:rFonts w:hint="eastAsia" w:ascii="楷体_GB2312" w:hAnsi="楷体_GB2312" w:eastAsia="楷体_GB2312" w:cs="Times New Roman"/>
          <w:sz w:val="36"/>
          <w:lang w:val="en-US" w:eastAsia="zh-CN"/>
        </w:rPr>
        <w:t>表</w:t>
      </w:r>
    </w:p>
    <w:p>
      <w:pPr>
        <w:pStyle w:val="2"/>
        <w:ind w:firstLine="720" w:firstLineChars="200"/>
        <w:jc w:val="both"/>
        <w:rPr>
          <w:rFonts w:ascii="楷体_GB2312" w:hAnsi="楷体_GB2312" w:eastAsia="楷体_GB2312" w:cs="Times New Roman"/>
          <w:sz w:val="36"/>
        </w:rPr>
      </w:pPr>
    </w:p>
    <w:p>
      <w:pPr>
        <w:pStyle w:val="2"/>
        <w:ind w:firstLine="0"/>
        <w:jc w:val="both"/>
        <w:rPr>
          <w:rFonts w:ascii="楷体_GB2312" w:hAnsi="楷体_GB2312" w:eastAsia="楷体_GB2312" w:cs="Times New Roman"/>
          <w:sz w:val="36"/>
        </w:rPr>
        <w:sectPr>
          <w:pgSz w:w="16838" w:h="11906" w:orient="landscape"/>
          <w:pgMar w:top="720" w:right="720" w:bottom="720" w:left="720" w:header="720" w:footer="720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楷体_GB2312" w:hAnsi="楷体_GB2312" w:eastAsia="楷体_GB2312" w:cs="Times New Roman"/>
          <w:sz w:val="36"/>
          <w:szCs w:val="20"/>
        </w:rPr>
      </w:pPr>
      <w:r>
        <w:rPr>
          <w:rFonts w:hint="eastAsia" w:ascii="楷体_GB2312" w:hAnsi="楷体_GB2312" w:eastAsia="楷体_GB2312" w:cs="Times New Roman"/>
          <w:sz w:val="36"/>
          <w:szCs w:val="20"/>
          <w:lang w:val="en-US" w:eastAsia="zh-CN"/>
        </w:rPr>
        <w:t>进口物品接触</w:t>
      </w:r>
      <w:r>
        <w:rPr>
          <w:rFonts w:hint="eastAsia" w:ascii="楷体_GB2312" w:hAnsi="楷体_GB2312" w:eastAsia="楷体_GB2312" w:cs="Times New Roman"/>
          <w:sz w:val="36"/>
          <w:szCs w:val="20"/>
        </w:rPr>
        <w:t>人员健康管理记录表</w:t>
      </w:r>
    </w:p>
    <w:tbl>
      <w:tblPr>
        <w:tblStyle w:val="10"/>
        <w:tblpPr w:leftFromText="180" w:rightFromText="180" w:vertAnchor="text" w:horzAnchor="page" w:tblpX="8640" w:tblpY="6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16"/>
        <w:gridCol w:w="708"/>
        <w:gridCol w:w="1896"/>
        <w:gridCol w:w="1320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日期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人员姓名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体温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是否发烧、咳嗽、流涕等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健康码颜色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</w:tbl>
    <w:p>
      <w:pPr>
        <w:widowControl/>
        <w:rPr>
          <w:rFonts w:ascii="楷体_GB2312" w:hAnsi="楷体_GB2312" w:eastAsia="楷体_GB2312" w:cs="Times New Roman"/>
          <w:sz w:val="28"/>
          <w:szCs w:val="16"/>
        </w:rPr>
      </w:pPr>
      <w:r>
        <w:rPr>
          <w:rFonts w:hint="eastAsia" w:ascii="楷体_GB2312" w:hAnsi="楷体_GB2312" w:eastAsia="楷体_GB2312" w:cs="Times New Roman"/>
          <w:sz w:val="28"/>
          <w:szCs w:val="16"/>
          <w:lang w:val="en-US" w:eastAsia="zh-CN"/>
        </w:rPr>
        <w:t>单位</w:t>
      </w:r>
      <w:r>
        <w:rPr>
          <w:rFonts w:hint="eastAsia" w:ascii="楷体_GB2312" w:hAnsi="楷体_GB2312" w:eastAsia="楷体_GB2312" w:cs="Times New Roman"/>
          <w:sz w:val="28"/>
          <w:szCs w:val="16"/>
        </w:rPr>
        <w:t>名称：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16"/>
        <w:gridCol w:w="708"/>
        <w:gridCol w:w="1896"/>
        <w:gridCol w:w="1320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日期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人员姓名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体温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是否发烧、咳嗽、流涕等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健康码颜色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1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89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320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  <w:tc>
          <w:tcPr>
            <w:tcW w:w="116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8"/>
                <w:szCs w:val="16"/>
              </w:rPr>
            </w:pPr>
          </w:p>
        </w:tc>
      </w:tr>
    </w:tbl>
    <w:p>
      <w:pPr>
        <w:widowControl/>
        <w:rPr>
          <w:rFonts w:ascii="楷体_GB2312" w:hAnsi="楷体_GB2312" w:eastAsia="楷体_GB2312" w:cs="Times New Roman"/>
          <w:sz w:val="36"/>
          <w:szCs w:val="20"/>
        </w:rPr>
        <w:sectPr>
          <w:pgSz w:w="16838" w:h="11906" w:orient="landscape"/>
          <w:pgMar w:top="1440" w:right="1080" w:bottom="1440" w:left="1080" w:header="720" w:footer="720" w:gutter="0"/>
          <w:cols w:space="720" w:num="1"/>
          <w:docGrid w:type="lines" w:linePitch="312" w:charSpace="0"/>
        </w:sectPr>
      </w:pPr>
    </w:p>
    <w:p>
      <w:pPr>
        <w:pStyle w:val="2"/>
        <w:rPr>
          <w:rFonts w:ascii="楷体_GB2312" w:hAnsi="楷体_GB2312" w:eastAsia="楷体_GB2312" w:cs="Times New Roman"/>
          <w:sz w:val="36"/>
        </w:rPr>
      </w:pPr>
      <w:r>
        <w:rPr>
          <w:rFonts w:hint="eastAsia" w:ascii="楷体_GB2312" w:hAnsi="楷体_GB2312" w:eastAsia="楷体_GB2312" w:cs="Times New Roman"/>
          <w:sz w:val="36"/>
          <w:lang w:val="en-US" w:eastAsia="zh-CN"/>
        </w:rPr>
        <w:t>进口物品配送人员以及</w:t>
      </w:r>
      <w:r>
        <w:rPr>
          <w:rFonts w:hint="eastAsia" w:ascii="楷体_GB2312" w:hAnsi="楷体_GB2312" w:eastAsia="楷体_GB2312" w:cs="Times New Roman"/>
          <w:sz w:val="36"/>
        </w:rPr>
        <w:t>外来</w:t>
      </w:r>
      <w:r>
        <w:rPr>
          <w:rFonts w:hint="eastAsia" w:ascii="楷体_GB2312" w:hAnsi="楷体_GB2312" w:eastAsia="楷体_GB2312" w:cs="Times New Roman"/>
          <w:sz w:val="36"/>
          <w:lang w:val="en-US" w:eastAsia="zh-CN"/>
        </w:rPr>
        <w:t>接触</w:t>
      </w:r>
      <w:r>
        <w:rPr>
          <w:rFonts w:hint="eastAsia" w:ascii="楷体_GB2312" w:hAnsi="楷体_GB2312" w:eastAsia="楷体_GB2312" w:cs="Times New Roman"/>
          <w:sz w:val="36"/>
        </w:rPr>
        <w:t>人员登记表</w:t>
      </w:r>
    </w:p>
    <w:p>
      <w:pPr>
        <w:widowControl/>
      </w:pPr>
      <w:r>
        <w:rPr>
          <w:rFonts w:hint="eastAsia" w:ascii="楷体_GB2312" w:hAnsi="楷体_GB2312" w:eastAsia="楷体_GB2312" w:cs="Times New Roman"/>
          <w:sz w:val="28"/>
          <w:szCs w:val="16"/>
          <w:lang w:val="en-US" w:eastAsia="zh-CN"/>
        </w:rPr>
        <w:t>单位</w:t>
      </w:r>
      <w:r>
        <w:rPr>
          <w:rFonts w:hint="eastAsia" w:ascii="楷体_GB2312" w:hAnsi="楷体_GB2312" w:eastAsia="楷体_GB2312" w:cs="Times New Roman"/>
          <w:sz w:val="28"/>
          <w:szCs w:val="16"/>
        </w:rPr>
        <w:t>名称：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80"/>
        <w:gridCol w:w="1423"/>
        <w:gridCol w:w="2829"/>
        <w:gridCol w:w="1080"/>
        <w:gridCol w:w="1714"/>
        <w:gridCol w:w="909"/>
        <w:gridCol w:w="1268"/>
        <w:gridCol w:w="1320"/>
        <w:gridCol w:w="737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83" w:type="dxa"/>
            <w:vAlign w:val="center"/>
          </w:tcPr>
          <w:p>
            <w:pPr>
              <w:pStyle w:val="2"/>
              <w:ind w:firstLine="0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ind w:firstLine="0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日期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ind w:firstLine="0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人员姓名</w:t>
            </w:r>
          </w:p>
        </w:tc>
        <w:tc>
          <w:tcPr>
            <w:tcW w:w="2829" w:type="dxa"/>
            <w:vAlign w:val="center"/>
          </w:tcPr>
          <w:p>
            <w:pPr>
              <w:pStyle w:val="2"/>
              <w:ind w:firstLine="0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身份证号码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ind w:firstLine="0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体温</w:t>
            </w:r>
          </w:p>
        </w:tc>
        <w:tc>
          <w:tcPr>
            <w:tcW w:w="1714" w:type="dxa"/>
            <w:vAlign w:val="center"/>
          </w:tcPr>
          <w:p>
            <w:pPr>
              <w:pStyle w:val="2"/>
              <w:ind w:firstLine="0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是否发烧、咳嗽、流涕等</w:t>
            </w:r>
          </w:p>
        </w:tc>
        <w:tc>
          <w:tcPr>
            <w:tcW w:w="909" w:type="dxa"/>
            <w:vAlign w:val="center"/>
          </w:tcPr>
          <w:p>
            <w:pPr>
              <w:pStyle w:val="2"/>
              <w:ind w:firstLine="0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健康码颜色</w:t>
            </w:r>
          </w:p>
        </w:tc>
        <w:tc>
          <w:tcPr>
            <w:tcW w:w="1268" w:type="dxa"/>
            <w:vAlign w:val="center"/>
          </w:tcPr>
          <w:p>
            <w:pPr>
              <w:pStyle w:val="2"/>
              <w:ind w:firstLine="0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进入时间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ind w:firstLine="0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离开时间</w:t>
            </w:r>
          </w:p>
        </w:tc>
        <w:tc>
          <w:tcPr>
            <w:tcW w:w="737" w:type="dxa"/>
            <w:vAlign w:val="center"/>
          </w:tcPr>
          <w:p>
            <w:pPr>
              <w:pStyle w:val="2"/>
              <w:ind w:firstLine="0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签字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ind w:firstLine="0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83" w:type="dxa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</w:t>
            </w: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423" w:type="dxa"/>
          </w:tcPr>
          <w:p>
            <w:pPr>
              <w:pStyle w:val="2"/>
            </w:pPr>
          </w:p>
        </w:tc>
        <w:tc>
          <w:tcPr>
            <w:tcW w:w="2829" w:type="dxa"/>
          </w:tcPr>
          <w:p>
            <w:pPr>
              <w:pStyle w:val="2"/>
            </w:pP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714" w:type="dxa"/>
          </w:tcPr>
          <w:p>
            <w:pPr>
              <w:pStyle w:val="2"/>
            </w:pPr>
          </w:p>
        </w:tc>
        <w:tc>
          <w:tcPr>
            <w:tcW w:w="909" w:type="dxa"/>
          </w:tcPr>
          <w:p>
            <w:pPr>
              <w:pStyle w:val="2"/>
            </w:pPr>
          </w:p>
        </w:tc>
        <w:tc>
          <w:tcPr>
            <w:tcW w:w="1268" w:type="dxa"/>
          </w:tcPr>
          <w:p>
            <w:pPr>
              <w:pStyle w:val="2"/>
            </w:pPr>
          </w:p>
        </w:tc>
        <w:tc>
          <w:tcPr>
            <w:tcW w:w="1320" w:type="dxa"/>
          </w:tcPr>
          <w:p>
            <w:pPr>
              <w:pStyle w:val="2"/>
            </w:pPr>
          </w:p>
        </w:tc>
        <w:tc>
          <w:tcPr>
            <w:tcW w:w="737" w:type="dxa"/>
          </w:tcPr>
          <w:p>
            <w:pPr>
              <w:pStyle w:val="2"/>
            </w:pPr>
          </w:p>
        </w:tc>
        <w:tc>
          <w:tcPr>
            <w:tcW w:w="673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83" w:type="dxa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2</w:t>
            </w: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423" w:type="dxa"/>
          </w:tcPr>
          <w:p>
            <w:pPr>
              <w:pStyle w:val="2"/>
            </w:pPr>
          </w:p>
        </w:tc>
        <w:tc>
          <w:tcPr>
            <w:tcW w:w="2829" w:type="dxa"/>
          </w:tcPr>
          <w:p>
            <w:pPr>
              <w:pStyle w:val="2"/>
            </w:pP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714" w:type="dxa"/>
          </w:tcPr>
          <w:p>
            <w:pPr>
              <w:pStyle w:val="2"/>
            </w:pPr>
          </w:p>
        </w:tc>
        <w:tc>
          <w:tcPr>
            <w:tcW w:w="909" w:type="dxa"/>
          </w:tcPr>
          <w:p>
            <w:pPr>
              <w:pStyle w:val="2"/>
            </w:pPr>
          </w:p>
        </w:tc>
        <w:tc>
          <w:tcPr>
            <w:tcW w:w="1268" w:type="dxa"/>
          </w:tcPr>
          <w:p>
            <w:pPr>
              <w:pStyle w:val="2"/>
            </w:pPr>
          </w:p>
        </w:tc>
        <w:tc>
          <w:tcPr>
            <w:tcW w:w="1320" w:type="dxa"/>
          </w:tcPr>
          <w:p>
            <w:pPr>
              <w:pStyle w:val="2"/>
            </w:pPr>
          </w:p>
        </w:tc>
        <w:tc>
          <w:tcPr>
            <w:tcW w:w="737" w:type="dxa"/>
          </w:tcPr>
          <w:p>
            <w:pPr>
              <w:pStyle w:val="2"/>
            </w:pPr>
          </w:p>
        </w:tc>
        <w:tc>
          <w:tcPr>
            <w:tcW w:w="673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83" w:type="dxa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3</w:t>
            </w: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423" w:type="dxa"/>
          </w:tcPr>
          <w:p>
            <w:pPr>
              <w:pStyle w:val="2"/>
            </w:pPr>
          </w:p>
        </w:tc>
        <w:tc>
          <w:tcPr>
            <w:tcW w:w="2829" w:type="dxa"/>
          </w:tcPr>
          <w:p>
            <w:pPr>
              <w:pStyle w:val="2"/>
            </w:pP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714" w:type="dxa"/>
          </w:tcPr>
          <w:p>
            <w:pPr>
              <w:pStyle w:val="2"/>
            </w:pPr>
          </w:p>
        </w:tc>
        <w:tc>
          <w:tcPr>
            <w:tcW w:w="909" w:type="dxa"/>
          </w:tcPr>
          <w:p>
            <w:pPr>
              <w:pStyle w:val="2"/>
            </w:pPr>
          </w:p>
        </w:tc>
        <w:tc>
          <w:tcPr>
            <w:tcW w:w="1268" w:type="dxa"/>
          </w:tcPr>
          <w:p>
            <w:pPr>
              <w:pStyle w:val="2"/>
            </w:pPr>
          </w:p>
        </w:tc>
        <w:tc>
          <w:tcPr>
            <w:tcW w:w="1320" w:type="dxa"/>
          </w:tcPr>
          <w:p>
            <w:pPr>
              <w:pStyle w:val="2"/>
            </w:pPr>
          </w:p>
        </w:tc>
        <w:tc>
          <w:tcPr>
            <w:tcW w:w="737" w:type="dxa"/>
          </w:tcPr>
          <w:p>
            <w:pPr>
              <w:pStyle w:val="2"/>
            </w:pPr>
          </w:p>
        </w:tc>
        <w:tc>
          <w:tcPr>
            <w:tcW w:w="673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83" w:type="dxa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4</w:t>
            </w: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423" w:type="dxa"/>
          </w:tcPr>
          <w:p>
            <w:pPr>
              <w:pStyle w:val="2"/>
            </w:pPr>
          </w:p>
        </w:tc>
        <w:tc>
          <w:tcPr>
            <w:tcW w:w="2829" w:type="dxa"/>
          </w:tcPr>
          <w:p>
            <w:pPr>
              <w:pStyle w:val="2"/>
            </w:pP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714" w:type="dxa"/>
          </w:tcPr>
          <w:p>
            <w:pPr>
              <w:pStyle w:val="2"/>
            </w:pPr>
          </w:p>
        </w:tc>
        <w:tc>
          <w:tcPr>
            <w:tcW w:w="909" w:type="dxa"/>
          </w:tcPr>
          <w:p>
            <w:pPr>
              <w:pStyle w:val="2"/>
            </w:pPr>
          </w:p>
        </w:tc>
        <w:tc>
          <w:tcPr>
            <w:tcW w:w="1268" w:type="dxa"/>
          </w:tcPr>
          <w:p>
            <w:pPr>
              <w:pStyle w:val="2"/>
            </w:pPr>
          </w:p>
        </w:tc>
        <w:tc>
          <w:tcPr>
            <w:tcW w:w="1320" w:type="dxa"/>
          </w:tcPr>
          <w:p>
            <w:pPr>
              <w:pStyle w:val="2"/>
            </w:pPr>
          </w:p>
        </w:tc>
        <w:tc>
          <w:tcPr>
            <w:tcW w:w="737" w:type="dxa"/>
          </w:tcPr>
          <w:p>
            <w:pPr>
              <w:pStyle w:val="2"/>
            </w:pPr>
          </w:p>
        </w:tc>
        <w:tc>
          <w:tcPr>
            <w:tcW w:w="673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83" w:type="dxa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5</w:t>
            </w: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423" w:type="dxa"/>
          </w:tcPr>
          <w:p>
            <w:pPr>
              <w:pStyle w:val="2"/>
            </w:pPr>
          </w:p>
        </w:tc>
        <w:tc>
          <w:tcPr>
            <w:tcW w:w="2829" w:type="dxa"/>
          </w:tcPr>
          <w:p>
            <w:pPr>
              <w:pStyle w:val="2"/>
            </w:pP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714" w:type="dxa"/>
          </w:tcPr>
          <w:p>
            <w:pPr>
              <w:pStyle w:val="2"/>
            </w:pPr>
          </w:p>
        </w:tc>
        <w:tc>
          <w:tcPr>
            <w:tcW w:w="909" w:type="dxa"/>
          </w:tcPr>
          <w:p>
            <w:pPr>
              <w:pStyle w:val="2"/>
            </w:pPr>
          </w:p>
        </w:tc>
        <w:tc>
          <w:tcPr>
            <w:tcW w:w="1268" w:type="dxa"/>
          </w:tcPr>
          <w:p>
            <w:pPr>
              <w:pStyle w:val="2"/>
            </w:pPr>
          </w:p>
        </w:tc>
        <w:tc>
          <w:tcPr>
            <w:tcW w:w="1320" w:type="dxa"/>
          </w:tcPr>
          <w:p>
            <w:pPr>
              <w:pStyle w:val="2"/>
            </w:pPr>
          </w:p>
        </w:tc>
        <w:tc>
          <w:tcPr>
            <w:tcW w:w="737" w:type="dxa"/>
          </w:tcPr>
          <w:p>
            <w:pPr>
              <w:pStyle w:val="2"/>
            </w:pPr>
          </w:p>
        </w:tc>
        <w:tc>
          <w:tcPr>
            <w:tcW w:w="673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83" w:type="dxa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6</w:t>
            </w: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423" w:type="dxa"/>
          </w:tcPr>
          <w:p>
            <w:pPr>
              <w:pStyle w:val="2"/>
            </w:pPr>
          </w:p>
        </w:tc>
        <w:tc>
          <w:tcPr>
            <w:tcW w:w="2829" w:type="dxa"/>
          </w:tcPr>
          <w:p>
            <w:pPr>
              <w:pStyle w:val="2"/>
            </w:pP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714" w:type="dxa"/>
          </w:tcPr>
          <w:p>
            <w:pPr>
              <w:pStyle w:val="2"/>
            </w:pPr>
          </w:p>
        </w:tc>
        <w:tc>
          <w:tcPr>
            <w:tcW w:w="909" w:type="dxa"/>
          </w:tcPr>
          <w:p>
            <w:pPr>
              <w:pStyle w:val="2"/>
            </w:pPr>
          </w:p>
        </w:tc>
        <w:tc>
          <w:tcPr>
            <w:tcW w:w="1268" w:type="dxa"/>
          </w:tcPr>
          <w:p>
            <w:pPr>
              <w:pStyle w:val="2"/>
            </w:pPr>
          </w:p>
        </w:tc>
        <w:tc>
          <w:tcPr>
            <w:tcW w:w="1320" w:type="dxa"/>
          </w:tcPr>
          <w:p>
            <w:pPr>
              <w:pStyle w:val="2"/>
            </w:pPr>
          </w:p>
        </w:tc>
        <w:tc>
          <w:tcPr>
            <w:tcW w:w="737" w:type="dxa"/>
          </w:tcPr>
          <w:p>
            <w:pPr>
              <w:pStyle w:val="2"/>
            </w:pPr>
          </w:p>
        </w:tc>
        <w:tc>
          <w:tcPr>
            <w:tcW w:w="673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83" w:type="dxa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7</w:t>
            </w: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423" w:type="dxa"/>
          </w:tcPr>
          <w:p>
            <w:pPr>
              <w:pStyle w:val="2"/>
            </w:pPr>
          </w:p>
        </w:tc>
        <w:tc>
          <w:tcPr>
            <w:tcW w:w="2829" w:type="dxa"/>
          </w:tcPr>
          <w:p>
            <w:pPr>
              <w:pStyle w:val="2"/>
            </w:pP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714" w:type="dxa"/>
          </w:tcPr>
          <w:p>
            <w:pPr>
              <w:pStyle w:val="2"/>
            </w:pPr>
          </w:p>
        </w:tc>
        <w:tc>
          <w:tcPr>
            <w:tcW w:w="909" w:type="dxa"/>
          </w:tcPr>
          <w:p>
            <w:pPr>
              <w:pStyle w:val="2"/>
            </w:pPr>
          </w:p>
        </w:tc>
        <w:tc>
          <w:tcPr>
            <w:tcW w:w="1268" w:type="dxa"/>
          </w:tcPr>
          <w:p>
            <w:pPr>
              <w:pStyle w:val="2"/>
            </w:pPr>
          </w:p>
        </w:tc>
        <w:tc>
          <w:tcPr>
            <w:tcW w:w="1320" w:type="dxa"/>
          </w:tcPr>
          <w:p>
            <w:pPr>
              <w:pStyle w:val="2"/>
            </w:pPr>
          </w:p>
        </w:tc>
        <w:tc>
          <w:tcPr>
            <w:tcW w:w="737" w:type="dxa"/>
          </w:tcPr>
          <w:p>
            <w:pPr>
              <w:pStyle w:val="2"/>
            </w:pPr>
          </w:p>
        </w:tc>
        <w:tc>
          <w:tcPr>
            <w:tcW w:w="673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83" w:type="dxa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8</w:t>
            </w: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423" w:type="dxa"/>
          </w:tcPr>
          <w:p>
            <w:pPr>
              <w:pStyle w:val="2"/>
            </w:pPr>
          </w:p>
        </w:tc>
        <w:tc>
          <w:tcPr>
            <w:tcW w:w="2829" w:type="dxa"/>
          </w:tcPr>
          <w:p>
            <w:pPr>
              <w:pStyle w:val="2"/>
            </w:pP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714" w:type="dxa"/>
          </w:tcPr>
          <w:p>
            <w:pPr>
              <w:pStyle w:val="2"/>
            </w:pPr>
          </w:p>
        </w:tc>
        <w:tc>
          <w:tcPr>
            <w:tcW w:w="909" w:type="dxa"/>
          </w:tcPr>
          <w:p>
            <w:pPr>
              <w:pStyle w:val="2"/>
            </w:pPr>
          </w:p>
        </w:tc>
        <w:tc>
          <w:tcPr>
            <w:tcW w:w="1268" w:type="dxa"/>
          </w:tcPr>
          <w:p>
            <w:pPr>
              <w:pStyle w:val="2"/>
            </w:pPr>
          </w:p>
        </w:tc>
        <w:tc>
          <w:tcPr>
            <w:tcW w:w="1320" w:type="dxa"/>
          </w:tcPr>
          <w:p>
            <w:pPr>
              <w:pStyle w:val="2"/>
            </w:pPr>
          </w:p>
        </w:tc>
        <w:tc>
          <w:tcPr>
            <w:tcW w:w="737" w:type="dxa"/>
          </w:tcPr>
          <w:p>
            <w:pPr>
              <w:pStyle w:val="2"/>
            </w:pPr>
          </w:p>
        </w:tc>
        <w:tc>
          <w:tcPr>
            <w:tcW w:w="673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83" w:type="dxa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9</w:t>
            </w: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423" w:type="dxa"/>
          </w:tcPr>
          <w:p>
            <w:pPr>
              <w:pStyle w:val="2"/>
            </w:pPr>
          </w:p>
        </w:tc>
        <w:tc>
          <w:tcPr>
            <w:tcW w:w="2829" w:type="dxa"/>
          </w:tcPr>
          <w:p>
            <w:pPr>
              <w:pStyle w:val="2"/>
            </w:pPr>
          </w:p>
        </w:tc>
        <w:tc>
          <w:tcPr>
            <w:tcW w:w="1080" w:type="dxa"/>
          </w:tcPr>
          <w:p>
            <w:pPr>
              <w:pStyle w:val="2"/>
            </w:pPr>
          </w:p>
        </w:tc>
        <w:tc>
          <w:tcPr>
            <w:tcW w:w="1714" w:type="dxa"/>
          </w:tcPr>
          <w:p>
            <w:pPr>
              <w:pStyle w:val="2"/>
            </w:pPr>
          </w:p>
        </w:tc>
        <w:tc>
          <w:tcPr>
            <w:tcW w:w="909" w:type="dxa"/>
          </w:tcPr>
          <w:p>
            <w:pPr>
              <w:pStyle w:val="2"/>
            </w:pPr>
          </w:p>
        </w:tc>
        <w:tc>
          <w:tcPr>
            <w:tcW w:w="1268" w:type="dxa"/>
          </w:tcPr>
          <w:p>
            <w:pPr>
              <w:pStyle w:val="2"/>
            </w:pPr>
          </w:p>
        </w:tc>
        <w:tc>
          <w:tcPr>
            <w:tcW w:w="1320" w:type="dxa"/>
          </w:tcPr>
          <w:p>
            <w:pPr>
              <w:pStyle w:val="2"/>
            </w:pPr>
          </w:p>
        </w:tc>
        <w:tc>
          <w:tcPr>
            <w:tcW w:w="737" w:type="dxa"/>
          </w:tcPr>
          <w:p>
            <w:pPr>
              <w:pStyle w:val="2"/>
            </w:pPr>
          </w:p>
        </w:tc>
        <w:tc>
          <w:tcPr>
            <w:tcW w:w="673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0" w:type="auto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10</w:t>
            </w: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0" w:type="auto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11</w:t>
            </w: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0" w:type="auto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12</w:t>
            </w: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  <w:tc>
          <w:tcPr>
            <w:tcW w:w="0" w:type="auto"/>
          </w:tcPr>
          <w:p>
            <w:pPr>
              <w:pStyle w:val="2"/>
            </w:pPr>
          </w:p>
        </w:tc>
      </w:tr>
    </w:tbl>
    <w:p>
      <w:pPr>
        <w:pStyle w:val="2"/>
        <w:sectPr>
          <w:pgSz w:w="16838" w:h="11906" w:orient="landscape"/>
          <w:pgMar w:top="1440" w:right="1080" w:bottom="1440" w:left="1080" w:header="720" w:footer="720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楷体_GB2312" w:hAnsi="楷体_GB2312" w:eastAsia="楷体_GB2312" w:cs="Times New Roman"/>
          <w:sz w:val="36"/>
          <w:szCs w:val="20"/>
        </w:rPr>
      </w:pPr>
      <w:r>
        <w:rPr>
          <w:rFonts w:hint="eastAsia" w:ascii="楷体_GB2312" w:hAnsi="楷体_GB2312" w:eastAsia="楷体_GB2312" w:cs="Times New Roman"/>
          <w:sz w:val="36"/>
          <w:szCs w:val="20"/>
        </w:rPr>
        <w:t>进口</w:t>
      </w:r>
      <w:r>
        <w:rPr>
          <w:rFonts w:hint="eastAsia" w:ascii="楷体_GB2312" w:hAnsi="楷体_GB2312" w:eastAsia="楷体_GB2312" w:cs="Times New Roman"/>
          <w:sz w:val="36"/>
          <w:szCs w:val="20"/>
          <w:lang w:val="en-US" w:eastAsia="zh-CN"/>
        </w:rPr>
        <w:t>物品</w:t>
      </w:r>
      <w:r>
        <w:rPr>
          <w:rFonts w:hint="eastAsia" w:ascii="楷体_GB2312" w:hAnsi="楷体_GB2312" w:eastAsia="楷体_GB2312" w:cs="Times New Roman"/>
          <w:sz w:val="36"/>
          <w:szCs w:val="20"/>
        </w:rPr>
        <w:t>入库查验台账</w:t>
      </w:r>
    </w:p>
    <w:p>
      <w:pPr>
        <w:widowControl/>
        <w:rPr>
          <w:rFonts w:ascii="楷体_GB2312" w:hAnsi="楷体_GB2312" w:eastAsia="楷体_GB2312" w:cs="Times New Roman"/>
          <w:sz w:val="28"/>
          <w:szCs w:val="16"/>
        </w:rPr>
      </w:pPr>
      <w:r>
        <w:rPr>
          <w:rFonts w:hint="eastAsia" w:ascii="楷体_GB2312" w:hAnsi="楷体_GB2312" w:eastAsia="楷体_GB2312" w:cs="Times New Roman"/>
          <w:sz w:val="28"/>
          <w:szCs w:val="16"/>
          <w:lang w:val="en-US" w:eastAsia="zh-CN"/>
        </w:rPr>
        <w:t>单位</w:t>
      </w:r>
      <w:r>
        <w:rPr>
          <w:rFonts w:hint="eastAsia" w:ascii="楷体_GB2312" w:hAnsi="楷体_GB2312" w:eastAsia="楷体_GB2312" w:cs="Times New Roman"/>
          <w:sz w:val="28"/>
          <w:szCs w:val="16"/>
        </w:rPr>
        <w:t>名称：</w:t>
      </w:r>
    </w:p>
    <w:tbl>
      <w:tblPr>
        <w:tblStyle w:val="10"/>
        <w:tblW w:w="14374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27"/>
        <w:gridCol w:w="1810"/>
        <w:gridCol w:w="719"/>
        <w:gridCol w:w="1091"/>
        <w:gridCol w:w="887"/>
        <w:gridCol w:w="1655"/>
        <w:gridCol w:w="1139"/>
        <w:gridCol w:w="1151"/>
        <w:gridCol w:w="1355"/>
        <w:gridCol w:w="923"/>
        <w:gridCol w:w="89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入库时间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  <w:lang w:val="en-US" w:eastAsia="zh-CN"/>
              </w:rPr>
              <w:t>物品</w:t>
            </w: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品种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规格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批次/生产日期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原产地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  <w:lang w:val="en-US" w:eastAsia="zh-CN"/>
              </w:rPr>
              <w:t>出口</w:t>
            </w: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商</w:t>
            </w:r>
          </w:p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（供货者）名称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联系方式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入库数量</w:t>
            </w:r>
          </w:p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（件/kg）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是否有入境</w:t>
            </w:r>
          </w:p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货物检验</w:t>
            </w:r>
          </w:p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检疫证明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是否有</w:t>
            </w:r>
          </w:p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核酸检</w:t>
            </w:r>
          </w:p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测证明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是否</w:t>
            </w:r>
          </w:p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有消毒证明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验收人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2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3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4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5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6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8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9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10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11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12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13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3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</w:tbl>
    <w:p>
      <w:pPr>
        <w:widowControl/>
        <w:rPr>
          <w:rFonts w:ascii="楷体_GB2312" w:hAnsi="楷体_GB2312" w:eastAsia="楷体_GB2312" w:cs="Times New Roman"/>
          <w:sz w:val="36"/>
          <w:szCs w:val="20"/>
        </w:rPr>
        <w:sectPr>
          <w:pgSz w:w="16838" w:h="11906" w:orient="landscape"/>
          <w:pgMar w:top="1440" w:right="1080" w:bottom="1440" w:left="1080" w:header="720" w:footer="720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楷体_GB2312" w:hAnsi="楷体_GB2312" w:eastAsia="楷体_GB2312" w:cs="Times New Roman"/>
          <w:sz w:val="36"/>
          <w:szCs w:val="20"/>
        </w:rPr>
      </w:pPr>
      <w:r>
        <w:rPr>
          <w:rFonts w:hint="eastAsia" w:ascii="楷体_GB2312" w:hAnsi="楷体_GB2312" w:eastAsia="楷体_GB2312" w:cs="Times New Roman"/>
          <w:sz w:val="36"/>
          <w:szCs w:val="20"/>
        </w:rPr>
        <w:t>进口</w:t>
      </w:r>
      <w:r>
        <w:rPr>
          <w:rFonts w:hint="eastAsia" w:ascii="楷体_GB2312" w:hAnsi="楷体_GB2312" w:eastAsia="楷体_GB2312" w:cs="Times New Roman"/>
          <w:sz w:val="36"/>
          <w:szCs w:val="20"/>
          <w:lang w:val="en-US" w:eastAsia="zh-CN"/>
        </w:rPr>
        <w:t>物品</w:t>
      </w:r>
      <w:r>
        <w:rPr>
          <w:rFonts w:hint="eastAsia" w:ascii="楷体_GB2312" w:hAnsi="楷体_GB2312" w:eastAsia="楷体_GB2312" w:cs="Times New Roman"/>
          <w:sz w:val="36"/>
          <w:szCs w:val="20"/>
        </w:rPr>
        <w:t>出库台账</w:t>
      </w:r>
    </w:p>
    <w:p>
      <w:pPr>
        <w:widowControl/>
        <w:rPr>
          <w:rFonts w:ascii="楷体_GB2312" w:hAnsi="楷体_GB2312" w:eastAsia="楷体_GB2312" w:cs="Times New Roman"/>
          <w:sz w:val="28"/>
          <w:szCs w:val="16"/>
        </w:rPr>
      </w:pPr>
      <w:r>
        <w:rPr>
          <w:rFonts w:hint="eastAsia" w:ascii="楷体_GB2312" w:hAnsi="楷体_GB2312" w:eastAsia="楷体_GB2312" w:cs="Times New Roman"/>
          <w:sz w:val="28"/>
          <w:szCs w:val="16"/>
          <w:lang w:val="en-US" w:eastAsia="zh-CN"/>
        </w:rPr>
        <w:t>单位</w:t>
      </w:r>
      <w:r>
        <w:rPr>
          <w:rFonts w:hint="eastAsia" w:ascii="楷体_GB2312" w:hAnsi="楷体_GB2312" w:eastAsia="楷体_GB2312" w:cs="Times New Roman"/>
          <w:sz w:val="28"/>
          <w:szCs w:val="16"/>
        </w:rPr>
        <w:t>名称：</w:t>
      </w:r>
    </w:p>
    <w:tbl>
      <w:tblPr>
        <w:tblStyle w:val="10"/>
        <w:tblW w:w="12184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58"/>
        <w:gridCol w:w="953"/>
        <w:gridCol w:w="675"/>
        <w:gridCol w:w="1158"/>
        <w:gridCol w:w="2208"/>
        <w:gridCol w:w="1182"/>
        <w:gridCol w:w="1146"/>
        <w:gridCol w:w="1170"/>
        <w:gridCol w:w="917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70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序号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出库时间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原产地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规格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批次/生产日期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下游供货商</w:t>
            </w:r>
          </w:p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（购货者）名称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联系方式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出库数量（件/kg）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库存数量</w:t>
            </w:r>
          </w:p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（件/kg）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是否</w:t>
            </w:r>
          </w:p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有消毒证明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出库人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2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3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4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5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6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7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8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9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10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11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12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4"/>
                <w:szCs w:val="15"/>
              </w:rPr>
              <w:t>13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5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208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</w:tbl>
    <w:p>
      <w:pPr>
        <w:widowControl/>
        <w:ind w:firstLine="5400" w:firstLineChars="1500"/>
        <w:jc w:val="center"/>
        <w:rPr>
          <w:rFonts w:ascii="楷体_GB2312" w:hAnsi="楷体_GB2312" w:eastAsia="楷体_GB2312" w:cs="Times New Roman"/>
          <w:sz w:val="36"/>
          <w:szCs w:val="20"/>
        </w:rPr>
        <w:sectPr>
          <w:pgSz w:w="16838" w:h="11906" w:orient="landscape"/>
          <w:pgMar w:top="1440" w:right="1080" w:bottom="1440" w:left="1080" w:header="720" w:footer="720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楷体_GB2312" w:hAnsi="楷体_GB2312" w:eastAsia="楷体_GB2312" w:cs="Times New Roman"/>
          <w:sz w:val="36"/>
          <w:szCs w:val="20"/>
        </w:rPr>
      </w:pPr>
      <w:r>
        <w:rPr>
          <w:rFonts w:hint="eastAsia" w:ascii="楷体_GB2312" w:hAnsi="楷体_GB2312" w:eastAsia="楷体_GB2312" w:cs="Times New Roman"/>
          <w:sz w:val="36"/>
          <w:szCs w:val="20"/>
          <w:lang w:val="en-US" w:eastAsia="zh-CN"/>
        </w:rPr>
        <w:t>进口物品存放场所</w:t>
      </w:r>
      <w:r>
        <w:rPr>
          <w:rFonts w:hint="eastAsia" w:ascii="楷体_GB2312" w:hAnsi="楷体_GB2312" w:eastAsia="楷体_GB2312" w:cs="Times New Roman"/>
          <w:sz w:val="36"/>
          <w:szCs w:val="20"/>
        </w:rPr>
        <w:t>环境清洁消杀记录表</w:t>
      </w:r>
    </w:p>
    <w:p>
      <w:pPr>
        <w:widowControl/>
        <w:rPr>
          <w:rFonts w:eastAsia="楷体_GB2312"/>
        </w:rPr>
      </w:pPr>
      <w:r>
        <w:rPr>
          <w:rFonts w:hint="eastAsia" w:ascii="楷体_GB2312" w:hAnsi="楷体_GB2312" w:eastAsia="楷体_GB2312" w:cs="Times New Roman"/>
          <w:sz w:val="28"/>
          <w:szCs w:val="16"/>
          <w:lang w:val="en-US" w:eastAsia="zh-CN"/>
        </w:rPr>
        <w:t>单位</w:t>
      </w:r>
      <w:r>
        <w:rPr>
          <w:rFonts w:hint="eastAsia" w:ascii="楷体_GB2312" w:hAnsi="楷体_GB2312" w:eastAsia="楷体_GB2312" w:cs="Times New Roman"/>
          <w:sz w:val="28"/>
          <w:szCs w:val="16"/>
        </w:rPr>
        <w:t>名称：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613"/>
        <w:gridCol w:w="4165"/>
        <w:gridCol w:w="2627"/>
        <w:gridCol w:w="1836"/>
        <w:gridCol w:w="145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序号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日期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部位（</w:t>
            </w: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  <w:lang w:val="en-US" w:eastAsia="zh-CN"/>
              </w:rPr>
              <w:t>物品外包装表面</w:t>
            </w: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、</w:t>
            </w: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  <w:lang w:val="en-US" w:eastAsia="zh-CN"/>
              </w:rPr>
              <w:t>物品内部</w:t>
            </w: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、外部</w:t>
            </w: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  <w:lang w:val="en-US" w:eastAsia="zh-CN"/>
              </w:rPr>
              <w:t>存放</w:t>
            </w: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场所等）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方式（擦洗、喷洒等）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消毒剂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楷体_GB2312" w:hAnsi="楷体_GB2312" w:eastAsia="楷体_GB2312" w:cs="Times New Roman"/>
                <w:kern w:val="0"/>
                <w:sz w:val="22"/>
                <w:szCs w:val="13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</w:rPr>
              <w:t>操作人员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Times New Roman"/>
                <w:kern w:val="0"/>
                <w:sz w:val="22"/>
                <w:szCs w:val="13"/>
                <w:lang w:val="en-US" w:eastAsia="zh-CN"/>
              </w:rPr>
            </w:pPr>
            <w:r>
              <w:rPr>
                <w:rFonts w:hint="eastAsia" w:ascii="楷体_GB2312" w:hAnsi="楷体_GB2312" w:eastAsia="楷体_GB2312" w:cs="Times New Roman"/>
                <w:kern w:val="0"/>
                <w:sz w:val="22"/>
                <w:szCs w:val="13"/>
                <w:lang w:val="en-US" w:eastAsia="zh-CN"/>
              </w:rPr>
              <w:t>是否专库单独存放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613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4165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262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836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452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  <w:tc>
          <w:tcPr>
            <w:tcW w:w="1707" w:type="dxa"/>
          </w:tcPr>
          <w:p>
            <w:pPr>
              <w:rPr>
                <w:rFonts w:ascii="楷体_GB2312" w:hAnsi="楷体_GB2312" w:eastAsia="楷体_GB2312" w:cs="Times New Roman"/>
                <w:kern w:val="0"/>
                <w:sz w:val="24"/>
                <w:szCs w:val="15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ascii="楷体_GB2312" w:hAnsi="楷体_GB2312" w:eastAsia="楷体_GB2312" w:cs="Times New Roman"/>
          <w:sz w:val="36"/>
        </w:rPr>
      </w:pPr>
      <w:r>
        <w:br w:type="page"/>
      </w:r>
      <w:r>
        <w:rPr>
          <w:rFonts w:hint="eastAsia" w:ascii="楷体_GB2312" w:hAnsi="楷体_GB2312" w:eastAsia="楷体_GB2312" w:cs="Times New Roman"/>
          <w:sz w:val="36"/>
          <w:lang w:val="en-US" w:eastAsia="zh-CN"/>
        </w:rPr>
        <w:t>进口物品接触</w:t>
      </w:r>
      <w:r>
        <w:rPr>
          <w:rFonts w:hint="eastAsia" w:ascii="楷体_GB2312" w:hAnsi="楷体_GB2312" w:eastAsia="楷体_GB2312" w:cs="Times New Roman"/>
          <w:sz w:val="36"/>
        </w:rPr>
        <w:t>人员核酸检测记录</w:t>
      </w:r>
    </w:p>
    <w:p>
      <w:pPr>
        <w:widowControl/>
        <w:rPr>
          <w:rFonts w:eastAsia="楷体_GB2312"/>
        </w:rPr>
      </w:pPr>
      <w:r>
        <w:rPr>
          <w:rFonts w:hint="eastAsia" w:ascii="楷体_GB2312" w:hAnsi="楷体_GB2312" w:eastAsia="楷体_GB2312" w:cs="Times New Roman"/>
          <w:sz w:val="28"/>
          <w:szCs w:val="16"/>
          <w:lang w:val="en-US" w:eastAsia="zh-CN"/>
        </w:rPr>
        <w:t>单位</w:t>
      </w:r>
      <w:r>
        <w:rPr>
          <w:rFonts w:hint="eastAsia" w:ascii="楷体_GB2312" w:hAnsi="楷体_GB2312" w:eastAsia="楷体_GB2312" w:cs="Times New Roman"/>
          <w:sz w:val="28"/>
          <w:szCs w:val="16"/>
        </w:rPr>
        <w:t>名称：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95"/>
        <w:gridCol w:w="3641"/>
        <w:gridCol w:w="2268"/>
        <w:gridCol w:w="1701"/>
        <w:gridCol w:w="241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楷体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仿宋_GB2312" w:hAnsi="楷体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3641" w:type="dxa"/>
          </w:tcPr>
          <w:p>
            <w:pPr>
              <w:jc w:val="center"/>
              <w:rPr>
                <w:rFonts w:ascii="仿宋_GB2312" w:hAnsi="楷体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楷体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Times New Roman"/>
                <w:kern w:val="0"/>
                <w:sz w:val="28"/>
                <w:szCs w:val="28"/>
              </w:rPr>
              <w:t>检测时间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楷体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Times New Roman"/>
                <w:kern w:val="0"/>
                <w:sz w:val="28"/>
                <w:szCs w:val="28"/>
              </w:rPr>
              <w:t>检测结果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楷体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Times New Roman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hAnsi="楷体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4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5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6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7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8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9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10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11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"/>
              <w:ind w:firstLine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12</w:t>
            </w:r>
          </w:p>
        </w:tc>
        <w:tc>
          <w:tcPr>
            <w:tcW w:w="895" w:type="dxa"/>
          </w:tcPr>
          <w:p>
            <w:pPr>
              <w:pStyle w:val="2"/>
              <w:ind w:firstLine="0"/>
            </w:pPr>
          </w:p>
        </w:tc>
        <w:tc>
          <w:tcPr>
            <w:tcW w:w="3641" w:type="dxa"/>
          </w:tcPr>
          <w:p>
            <w:pPr>
              <w:pStyle w:val="2"/>
              <w:ind w:firstLine="0"/>
            </w:pPr>
          </w:p>
        </w:tc>
        <w:tc>
          <w:tcPr>
            <w:tcW w:w="2268" w:type="dxa"/>
          </w:tcPr>
          <w:p>
            <w:pPr>
              <w:pStyle w:val="2"/>
              <w:ind w:firstLine="0"/>
            </w:pPr>
          </w:p>
        </w:tc>
        <w:tc>
          <w:tcPr>
            <w:tcW w:w="1701" w:type="dxa"/>
          </w:tcPr>
          <w:p>
            <w:pPr>
              <w:pStyle w:val="2"/>
              <w:ind w:firstLine="0"/>
            </w:pPr>
          </w:p>
        </w:tc>
        <w:tc>
          <w:tcPr>
            <w:tcW w:w="2410" w:type="dxa"/>
          </w:tcPr>
          <w:p>
            <w:pPr>
              <w:pStyle w:val="2"/>
              <w:ind w:firstLine="0"/>
            </w:pPr>
          </w:p>
        </w:tc>
        <w:tc>
          <w:tcPr>
            <w:tcW w:w="1842" w:type="dxa"/>
          </w:tcPr>
          <w:p>
            <w:pPr>
              <w:pStyle w:val="2"/>
              <w:ind w:firstLine="0"/>
            </w:pPr>
          </w:p>
        </w:tc>
      </w:tr>
    </w:tbl>
    <w:p>
      <w:pPr>
        <w:widowControl/>
        <w:rPr>
          <w:rFonts w:ascii="楷体_GB2312" w:hAnsi="楷体_GB2312" w:eastAsia="楷体_GB2312" w:cs="Times New Roman"/>
          <w:sz w:val="28"/>
          <w:szCs w:val="16"/>
        </w:rPr>
      </w:pPr>
      <w:r>
        <w:rPr>
          <w:rFonts w:hint="eastAsia" w:ascii="楷体_GB2312" w:hAnsi="楷体_GB2312" w:eastAsia="楷体_GB2312" w:cs="Times New Roman"/>
          <w:sz w:val="28"/>
          <w:szCs w:val="16"/>
        </w:rPr>
        <w:t>填表说明：</w:t>
      </w:r>
      <w:r>
        <w:rPr>
          <w:rFonts w:hint="eastAsia" w:ascii="楷体_GB2312" w:hAnsi="楷体_GB2312" w:eastAsia="楷体_GB2312" w:cs="Times New Roman"/>
          <w:sz w:val="28"/>
          <w:szCs w:val="16"/>
          <w:lang w:val="en-US" w:eastAsia="zh-CN"/>
        </w:rPr>
        <w:t>直接接触人员核酸2天1次，其他人员核酸1周1次</w:t>
      </w:r>
    </w:p>
    <w:p>
      <w:pPr>
        <w:pStyle w:val="2"/>
        <w:ind w:left="0" w:leftChars="0" w:firstLine="0" w:firstLineChars="0"/>
        <w:jc w:val="both"/>
      </w:pPr>
    </w:p>
    <w:p>
      <w:pPr>
        <w:pStyle w:val="2"/>
        <w:ind w:left="0" w:leftChars="0" w:firstLine="0" w:firstLineChars="0"/>
        <w:jc w:val="center"/>
        <w:rPr>
          <w:rFonts w:hint="eastAsia" w:ascii="楷体_GB2312" w:hAnsi="楷体_GB2312" w:eastAsia="楷体_GB2312" w:cs="Times New Roman"/>
          <w:sz w:val="36"/>
          <w:lang w:val="en-US" w:eastAsia="zh-CN"/>
        </w:rPr>
      </w:pPr>
      <w:r>
        <w:rPr>
          <w:rFonts w:hint="eastAsia" w:ascii="楷体_GB2312" w:hAnsi="楷体_GB2312" w:eastAsia="楷体_GB2312" w:cs="Times New Roman"/>
          <w:sz w:val="36"/>
          <w:lang w:val="en-US" w:eastAsia="zh-CN"/>
        </w:rPr>
        <w:t>进口</w:t>
      </w:r>
      <w:r>
        <w:rPr>
          <w:rFonts w:hint="eastAsia" w:ascii="楷体_GB2312" w:hAnsi="楷体_GB2312" w:eastAsia="楷体_GB2312" w:cs="Times New Roman"/>
          <w:sz w:val="36"/>
        </w:rPr>
        <w:t>凭证粘贴</w:t>
      </w:r>
      <w:r>
        <w:rPr>
          <w:rFonts w:hint="eastAsia" w:ascii="楷体_GB2312" w:hAnsi="楷体_GB2312" w:eastAsia="楷体_GB2312" w:cs="Times New Roman"/>
          <w:sz w:val="36"/>
          <w:lang w:val="en-US" w:eastAsia="zh-CN"/>
        </w:rPr>
        <w:t>表</w:t>
      </w:r>
    </w:p>
    <w:p>
      <w:pPr>
        <w:widowControl/>
        <w:rPr>
          <w:rFonts w:eastAsia="楷体_GB2312"/>
        </w:rPr>
      </w:pPr>
      <w:r>
        <w:rPr>
          <w:rFonts w:hint="eastAsia" w:ascii="楷体_GB2312" w:hAnsi="楷体_GB2312" w:eastAsia="楷体_GB2312" w:cs="Times New Roman"/>
          <w:sz w:val="28"/>
          <w:szCs w:val="16"/>
          <w:lang w:val="en-US" w:eastAsia="zh-CN"/>
        </w:rPr>
        <w:t>单位</w:t>
      </w:r>
      <w:r>
        <w:rPr>
          <w:rFonts w:hint="eastAsia" w:ascii="楷体_GB2312" w:hAnsi="楷体_GB2312" w:eastAsia="楷体_GB2312" w:cs="Times New Roman"/>
          <w:sz w:val="28"/>
          <w:szCs w:val="16"/>
        </w:rPr>
        <w:t>名称：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7"/>
        <w:gridCol w:w="6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7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楷体_GB2312" w:hAnsi="楷体_GB2312" w:eastAsia="楷体_GB2312" w:cs="Times New Roman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Times New Roman"/>
                <w:sz w:val="36"/>
                <w:vertAlign w:val="baseline"/>
                <w:lang w:val="en-US" w:eastAsia="zh-CN"/>
              </w:rPr>
              <w:t>物品名称：          数量：</w:t>
            </w:r>
          </w:p>
        </w:tc>
        <w:tc>
          <w:tcPr>
            <w:tcW w:w="6938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楷体_GB2312" w:hAnsi="楷体_GB2312" w:eastAsia="楷体_GB2312" w:cs="Times New Roman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Times New Roman"/>
                <w:sz w:val="36"/>
                <w:vertAlign w:val="baseline"/>
                <w:lang w:val="en-US" w:eastAsia="zh-CN"/>
              </w:rPr>
              <w:t>物品名称：          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4" w:hRule="atLeast"/>
        </w:trPr>
        <w:tc>
          <w:tcPr>
            <w:tcW w:w="6937" w:type="dxa"/>
          </w:tcPr>
          <w:p>
            <w:pPr>
              <w:pStyle w:val="2"/>
              <w:jc w:val="both"/>
              <w:rPr>
                <w:rFonts w:hint="eastAsia" w:ascii="楷体_GB2312" w:hAnsi="楷体_GB2312" w:eastAsia="楷体_GB2312" w:cs="Times New Roman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6938" w:type="dxa"/>
          </w:tcPr>
          <w:p>
            <w:pPr>
              <w:pStyle w:val="2"/>
              <w:jc w:val="both"/>
              <w:rPr>
                <w:rFonts w:hint="eastAsia" w:ascii="楷体_GB2312" w:hAnsi="楷体_GB2312" w:eastAsia="楷体_GB2312" w:cs="Times New Roman"/>
                <w:sz w:val="36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楷体_GB2312" w:hAnsi="楷体_GB2312" w:eastAsia="楷体_GB2312" w:cs="Times New Roman"/>
          <w:sz w:val="36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D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MWUzMzk1OGNmYzcxNWViYjM5MTg2NTUzZTMyMmUifQ=="/>
  </w:docVars>
  <w:rsids>
    <w:rsidRoot w:val="7FA300A3"/>
    <w:rsid w:val="00066FD9"/>
    <w:rsid w:val="00073ED7"/>
    <w:rsid w:val="00123A40"/>
    <w:rsid w:val="00242B30"/>
    <w:rsid w:val="00760723"/>
    <w:rsid w:val="00767DB5"/>
    <w:rsid w:val="00857366"/>
    <w:rsid w:val="008B75B3"/>
    <w:rsid w:val="009C053B"/>
    <w:rsid w:val="00AD2162"/>
    <w:rsid w:val="00AD4C2E"/>
    <w:rsid w:val="00D14C9E"/>
    <w:rsid w:val="00FB2FC4"/>
    <w:rsid w:val="0E1A3875"/>
    <w:rsid w:val="1B121576"/>
    <w:rsid w:val="1DAF3501"/>
    <w:rsid w:val="2D2527A3"/>
    <w:rsid w:val="3F1D6953"/>
    <w:rsid w:val="40CB0A04"/>
    <w:rsid w:val="4BCD24B6"/>
    <w:rsid w:val="50C7064F"/>
    <w:rsid w:val="595B3499"/>
    <w:rsid w:val="62BB472E"/>
    <w:rsid w:val="7FA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  <w:jc w:val="center"/>
    </w:pPr>
    <w:rPr>
      <w:sz w:val="28"/>
      <w:szCs w:val="20"/>
    </w:rPr>
  </w:style>
  <w:style w:type="paragraph" w:styleId="3">
    <w:name w:val="Body Text"/>
    <w:basedOn w:val="1"/>
    <w:next w:val="2"/>
    <w:unhideWhenUsed/>
    <w:qFormat/>
    <w:uiPriority w:val="0"/>
    <w:pPr>
      <w:spacing w:after="120"/>
    </w:p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List"/>
    <w:basedOn w:val="6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10">
    <w:name w:val="网格型1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tuxin</Company>
  <Pages>12</Pages>
  <Words>871</Words>
  <Characters>898</Characters>
  <Lines>22</Lines>
  <Paragraphs>6</Paragraphs>
  <TotalTime>8</TotalTime>
  <ScaleCrop>false</ScaleCrop>
  <LinksUpToDate>false</LinksUpToDate>
  <CharactersWithSpaces>1004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2020-12-24T02:01:00Z</dcterms:created>
  <dc:creator>Administrator</dc:creator>
  <cp:lastModifiedBy>H</cp:lastModifiedBy>
  <cp:lastPrinted>2022-03-07T06:01:00Z</cp:lastPrinted>
  <dcterms:modified xsi:type="dcterms:W3CDTF">2022-04-29T08:02:59Z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9E85DB2616B447E5831D434B5E5BA02C</vt:lpwstr>
  </property>
</Properties>
</file>