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5AA4A" w14:textId="77777777" w:rsidR="0067716A" w:rsidRDefault="00581A77" w:rsidP="00581A77">
      <w:pPr>
        <w:spacing w:line="446" w:lineRule="exact"/>
        <w:jc w:val="center"/>
        <w:rPr>
          <w:rFonts w:ascii="宋体" w:eastAsia="宋体" w:hAnsi="宋体"/>
          <w:b/>
          <w:bCs/>
          <w:sz w:val="44"/>
          <w:szCs w:val="44"/>
        </w:rPr>
      </w:pPr>
      <w:r>
        <w:rPr>
          <w:rFonts w:ascii="宋体" w:eastAsia="宋体" w:hAnsi="宋体" w:hint="eastAsia"/>
          <w:b/>
          <w:bCs/>
          <w:sz w:val="44"/>
          <w:szCs w:val="44"/>
        </w:rPr>
        <w:t>《关于积极应对新冠疫情影响助力企业纾困减负稳增长的若干意见》起草说明</w:t>
      </w:r>
    </w:p>
    <w:p w14:paraId="1582C442" w14:textId="77777777" w:rsidR="0067716A" w:rsidRDefault="0067716A" w:rsidP="00581A77">
      <w:pPr>
        <w:spacing w:line="446" w:lineRule="exact"/>
        <w:jc w:val="center"/>
        <w:rPr>
          <w:rFonts w:ascii="宋体" w:eastAsia="宋体" w:hAnsi="宋体"/>
          <w:b/>
          <w:bCs/>
          <w:sz w:val="44"/>
          <w:szCs w:val="44"/>
        </w:rPr>
      </w:pPr>
    </w:p>
    <w:p w14:paraId="54AFD69E" w14:textId="77777777" w:rsidR="0067716A" w:rsidRDefault="00581A77" w:rsidP="00581A77">
      <w:pPr>
        <w:pStyle w:val="a9"/>
        <w:numPr>
          <w:ilvl w:val="0"/>
          <w:numId w:val="1"/>
        </w:numPr>
        <w:spacing w:line="446" w:lineRule="exact"/>
        <w:ind w:firstLineChars="0"/>
        <w:rPr>
          <w:rFonts w:ascii="黑体" w:eastAsia="黑体" w:hAnsi="黑体"/>
          <w:bCs/>
          <w:sz w:val="32"/>
          <w:szCs w:val="32"/>
        </w:rPr>
      </w:pPr>
      <w:r>
        <w:rPr>
          <w:rFonts w:ascii="黑体" w:eastAsia="黑体" w:hAnsi="黑体" w:hint="eastAsia"/>
          <w:bCs/>
          <w:sz w:val="32"/>
          <w:szCs w:val="32"/>
        </w:rPr>
        <w:t>出台背景</w:t>
      </w:r>
    </w:p>
    <w:p w14:paraId="78C93F8A"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sz w:val="32"/>
          <w:szCs w:val="32"/>
        </w:rPr>
        <w:t>今年</w:t>
      </w:r>
      <w:r>
        <w:rPr>
          <w:rFonts w:ascii="仿宋_GB2312" w:eastAsia="仿宋_GB2312" w:hint="eastAsia"/>
          <w:sz w:val="32"/>
          <w:szCs w:val="32"/>
        </w:rPr>
        <w:t>1月份</w:t>
      </w:r>
      <w:r>
        <w:rPr>
          <w:rFonts w:ascii="仿宋_GB2312" w:eastAsia="仿宋_GB2312"/>
          <w:sz w:val="32"/>
          <w:szCs w:val="32"/>
        </w:rPr>
        <w:t>，市</w:t>
      </w:r>
      <w:r>
        <w:rPr>
          <w:rFonts w:ascii="仿宋_GB2312" w:eastAsia="仿宋_GB2312" w:hint="eastAsia"/>
          <w:sz w:val="32"/>
          <w:szCs w:val="32"/>
        </w:rPr>
        <w:t>政府</w:t>
      </w:r>
      <w:r>
        <w:rPr>
          <w:rFonts w:ascii="仿宋_GB2312" w:eastAsia="仿宋_GB2312"/>
          <w:sz w:val="32"/>
          <w:szCs w:val="32"/>
        </w:rPr>
        <w:t>出台了</w:t>
      </w:r>
      <w:r>
        <w:rPr>
          <w:rFonts w:ascii="仿宋_GB2312" w:eastAsia="仿宋_GB2312" w:hint="eastAsia"/>
          <w:sz w:val="32"/>
          <w:szCs w:val="32"/>
        </w:rPr>
        <w:t>《关于积极应对新冠肺炎疫情影响助力企业纾困减负稳增长的若干意见》， 并要求各县（市）制定</w:t>
      </w:r>
      <w:proofErr w:type="gramStart"/>
      <w:r>
        <w:rPr>
          <w:rFonts w:ascii="仿宋_GB2312" w:eastAsia="仿宋_GB2312" w:hint="eastAsia"/>
          <w:sz w:val="32"/>
          <w:szCs w:val="32"/>
        </w:rPr>
        <w:t>纾</w:t>
      </w:r>
      <w:proofErr w:type="gramEnd"/>
      <w:r>
        <w:rPr>
          <w:rFonts w:ascii="仿宋_GB2312" w:eastAsia="仿宋_GB2312" w:hint="eastAsia"/>
          <w:sz w:val="32"/>
          <w:szCs w:val="32"/>
        </w:rPr>
        <w:t>困减负政策。为加大对受疫情影响较大领域企业行业的帮扶力度，努力保障企业稳生产、经济稳增长，确保</w:t>
      </w:r>
      <w:r>
        <w:rPr>
          <w:rFonts w:ascii="仿宋_GB2312" w:eastAsia="仿宋_GB2312"/>
          <w:sz w:val="32"/>
          <w:szCs w:val="32"/>
        </w:rPr>
        <w:t>2022年</w:t>
      </w:r>
      <w:r>
        <w:rPr>
          <w:rFonts w:ascii="仿宋_GB2312" w:eastAsia="仿宋_GB2312"/>
          <w:sz w:val="32"/>
          <w:szCs w:val="32"/>
        </w:rPr>
        <w:t>“</w:t>
      </w:r>
      <w:r>
        <w:rPr>
          <w:rFonts w:ascii="仿宋_GB2312" w:eastAsia="仿宋_GB2312"/>
          <w:sz w:val="32"/>
          <w:szCs w:val="32"/>
        </w:rPr>
        <w:t>一季稳、开门红</w:t>
      </w:r>
      <w:r>
        <w:rPr>
          <w:rFonts w:ascii="仿宋_GB2312" w:eastAsia="仿宋_GB2312"/>
          <w:sz w:val="32"/>
          <w:szCs w:val="32"/>
        </w:rPr>
        <w:t>”</w:t>
      </w:r>
      <w:r>
        <w:rPr>
          <w:rFonts w:ascii="仿宋_GB2312" w:eastAsia="仿宋_GB2312"/>
          <w:sz w:val="32"/>
          <w:szCs w:val="32"/>
        </w:rPr>
        <w:t>，奋力完成全年经济社会发展目标任务，参照</w:t>
      </w:r>
      <w:r>
        <w:rPr>
          <w:rFonts w:ascii="仿宋_GB2312" w:eastAsia="仿宋_GB2312" w:hint="eastAsia"/>
          <w:sz w:val="32"/>
          <w:szCs w:val="32"/>
        </w:rPr>
        <w:t>上级</w:t>
      </w:r>
      <w:r>
        <w:rPr>
          <w:rFonts w:ascii="仿宋_GB2312" w:eastAsia="仿宋_GB2312"/>
          <w:sz w:val="32"/>
          <w:szCs w:val="32"/>
        </w:rPr>
        <w:t>出台的相关政策</w:t>
      </w:r>
      <w:r>
        <w:rPr>
          <w:rFonts w:ascii="仿宋_GB2312" w:eastAsia="仿宋_GB2312" w:hint="eastAsia"/>
          <w:sz w:val="32"/>
          <w:szCs w:val="32"/>
        </w:rPr>
        <w:t>及2月14日国常会新闻报道内容</w:t>
      </w:r>
      <w:r>
        <w:rPr>
          <w:rFonts w:ascii="仿宋_GB2312" w:eastAsia="仿宋_GB2312"/>
          <w:sz w:val="32"/>
          <w:szCs w:val="32"/>
        </w:rPr>
        <w:t>并结合我县实际</w:t>
      </w:r>
      <w:r>
        <w:rPr>
          <w:rFonts w:ascii="仿宋_GB2312" w:eastAsia="仿宋_GB2312" w:hint="eastAsia"/>
          <w:sz w:val="32"/>
          <w:szCs w:val="32"/>
        </w:rPr>
        <w:t>，特制定本意见。</w:t>
      </w:r>
    </w:p>
    <w:p w14:paraId="5B9790A9" w14:textId="77777777" w:rsidR="0067716A" w:rsidRDefault="00581A77" w:rsidP="00581A77">
      <w:pPr>
        <w:pStyle w:val="a9"/>
        <w:spacing w:line="446" w:lineRule="exact"/>
        <w:ind w:firstLine="640"/>
        <w:rPr>
          <w:rFonts w:ascii="黑体" w:eastAsia="黑体" w:hAnsi="黑体"/>
          <w:sz w:val="32"/>
          <w:szCs w:val="32"/>
        </w:rPr>
      </w:pPr>
      <w:r>
        <w:rPr>
          <w:rFonts w:ascii="黑体" w:eastAsia="黑体" w:hAnsi="黑体"/>
          <w:sz w:val="32"/>
          <w:szCs w:val="32"/>
        </w:rPr>
        <w:t>二、</w:t>
      </w:r>
      <w:r>
        <w:rPr>
          <w:rFonts w:ascii="黑体" w:eastAsia="黑体" w:hAnsi="黑体" w:hint="eastAsia"/>
          <w:sz w:val="32"/>
          <w:szCs w:val="32"/>
        </w:rPr>
        <w:t>前期研究情况</w:t>
      </w:r>
    </w:p>
    <w:p w14:paraId="6095833A" w14:textId="77777777" w:rsidR="0067716A" w:rsidRDefault="00581A77" w:rsidP="00581A77">
      <w:pPr>
        <w:spacing w:line="446" w:lineRule="exact"/>
        <w:ind w:firstLine="645"/>
        <w:rPr>
          <w:rFonts w:ascii="仿宋_GB2312" w:eastAsia="仿宋_GB2312"/>
          <w:sz w:val="32"/>
          <w:szCs w:val="32"/>
        </w:rPr>
      </w:pPr>
      <w:r>
        <w:rPr>
          <w:rFonts w:ascii="仿宋_GB2312" w:eastAsia="仿宋_GB2312" w:hint="eastAsia"/>
          <w:sz w:val="32"/>
          <w:szCs w:val="32"/>
        </w:rPr>
        <w:t>县两个健康办对照市里积极应对新冠疫情影响助力企业</w:t>
      </w:r>
      <w:proofErr w:type="gramStart"/>
      <w:r>
        <w:rPr>
          <w:rFonts w:ascii="仿宋_GB2312" w:eastAsia="仿宋_GB2312" w:hint="eastAsia"/>
          <w:sz w:val="32"/>
          <w:szCs w:val="32"/>
        </w:rPr>
        <w:t>纾</w:t>
      </w:r>
      <w:proofErr w:type="gramEnd"/>
      <w:r>
        <w:rPr>
          <w:rFonts w:ascii="仿宋_GB2312" w:eastAsia="仿宋_GB2312" w:hint="eastAsia"/>
          <w:sz w:val="32"/>
          <w:szCs w:val="32"/>
        </w:rPr>
        <w:t>困减负</w:t>
      </w:r>
      <w:proofErr w:type="gramStart"/>
      <w:r>
        <w:rPr>
          <w:rFonts w:ascii="仿宋_GB2312" w:eastAsia="仿宋_GB2312" w:hint="eastAsia"/>
          <w:sz w:val="32"/>
          <w:szCs w:val="32"/>
        </w:rPr>
        <w:t>稳增长</w:t>
      </w:r>
      <w:proofErr w:type="gramEnd"/>
      <w:r>
        <w:rPr>
          <w:rFonts w:ascii="仿宋_GB2312" w:eastAsia="仿宋_GB2312" w:hint="eastAsia"/>
          <w:sz w:val="32"/>
          <w:szCs w:val="32"/>
        </w:rPr>
        <w:t>的若干意见内容草拟我县政策文本，前期已发文征求了各职能部门意见进行了修改。并于</w:t>
      </w:r>
      <w:r>
        <w:rPr>
          <w:rFonts w:ascii="仿宋_GB2312" w:eastAsia="仿宋_GB2312"/>
          <w:sz w:val="32"/>
          <w:szCs w:val="32"/>
        </w:rPr>
        <w:t>1月18日，受陈博常委、副县长的委托，县</w:t>
      </w:r>
      <w:r>
        <w:rPr>
          <w:rFonts w:ascii="仿宋_GB2312" w:eastAsia="仿宋_GB2312"/>
          <w:sz w:val="32"/>
          <w:szCs w:val="32"/>
        </w:rPr>
        <w:t>“</w:t>
      </w:r>
      <w:r>
        <w:rPr>
          <w:rFonts w:ascii="仿宋_GB2312" w:eastAsia="仿宋_GB2312"/>
          <w:sz w:val="32"/>
          <w:szCs w:val="32"/>
        </w:rPr>
        <w:t>两个健康</w:t>
      </w:r>
      <w:r>
        <w:rPr>
          <w:rFonts w:ascii="仿宋_GB2312" w:eastAsia="仿宋_GB2312"/>
          <w:sz w:val="32"/>
          <w:szCs w:val="32"/>
        </w:rPr>
        <w:t>”</w:t>
      </w:r>
      <w:r>
        <w:rPr>
          <w:rFonts w:ascii="仿宋_GB2312" w:eastAsia="仿宋_GB2312"/>
          <w:sz w:val="32"/>
          <w:szCs w:val="32"/>
        </w:rPr>
        <w:t>办牵头召集了</w:t>
      </w:r>
      <w:proofErr w:type="gramStart"/>
      <w:r>
        <w:rPr>
          <w:rFonts w:ascii="仿宋_GB2312" w:eastAsia="仿宋_GB2312"/>
          <w:sz w:val="32"/>
          <w:szCs w:val="32"/>
        </w:rPr>
        <w:t>县发改局</w:t>
      </w:r>
      <w:proofErr w:type="gramEnd"/>
      <w:r>
        <w:rPr>
          <w:rFonts w:ascii="仿宋_GB2312" w:eastAsia="仿宋_GB2312"/>
          <w:sz w:val="32"/>
          <w:szCs w:val="32"/>
        </w:rPr>
        <w:t>、县经信局、县教育局、县民政局、县财政局、县</w:t>
      </w:r>
      <w:proofErr w:type="gramStart"/>
      <w:r>
        <w:rPr>
          <w:rFonts w:ascii="仿宋_GB2312" w:eastAsia="仿宋_GB2312"/>
          <w:sz w:val="32"/>
          <w:szCs w:val="32"/>
        </w:rPr>
        <w:t>人社局</w:t>
      </w:r>
      <w:proofErr w:type="gramEnd"/>
      <w:r>
        <w:rPr>
          <w:rFonts w:ascii="仿宋_GB2312" w:eastAsia="仿宋_GB2312"/>
          <w:sz w:val="32"/>
          <w:szCs w:val="32"/>
        </w:rPr>
        <w:t>、县住建局、县文</w:t>
      </w:r>
      <w:proofErr w:type="gramStart"/>
      <w:r>
        <w:rPr>
          <w:rFonts w:ascii="仿宋_GB2312" w:eastAsia="仿宋_GB2312"/>
          <w:sz w:val="32"/>
          <w:szCs w:val="32"/>
        </w:rPr>
        <w:t>广旅体局</w:t>
      </w:r>
      <w:proofErr w:type="gramEnd"/>
      <w:r>
        <w:rPr>
          <w:rFonts w:ascii="仿宋_GB2312" w:eastAsia="仿宋_GB2312"/>
          <w:sz w:val="32"/>
          <w:szCs w:val="32"/>
        </w:rPr>
        <w:t>、县商务局、县市监局、县旅发中心、县机关事务管理中心等部门进行了讨论研究，后期经</w:t>
      </w:r>
      <w:r>
        <w:rPr>
          <w:rFonts w:ascii="仿宋_GB2312" w:eastAsia="仿宋_GB2312" w:hint="eastAsia"/>
          <w:sz w:val="32"/>
          <w:szCs w:val="32"/>
        </w:rPr>
        <w:t>再次</w:t>
      </w:r>
      <w:r>
        <w:rPr>
          <w:rFonts w:ascii="仿宋_GB2312" w:eastAsia="仿宋_GB2312"/>
          <w:sz w:val="32"/>
          <w:szCs w:val="32"/>
        </w:rPr>
        <w:t>征求意见</w:t>
      </w:r>
      <w:r>
        <w:rPr>
          <w:rFonts w:ascii="仿宋_GB2312" w:eastAsia="仿宋_GB2312" w:hint="eastAsia"/>
          <w:sz w:val="32"/>
          <w:szCs w:val="32"/>
        </w:rPr>
        <w:t>并</w:t>
      </w:r>
      <w:proofErr w:type="gramStart"/>
      <w:r>
        <w:rPr>
          <w:rFonts w:ascii="仿宋_GB2312" w:eastAsia="仿宋_GB2312" w:hint="eastAsia"/>
          <w:sz w:val="32"/>
          <w:szCs w:val="32"/>
        </w:rPr>
        <w:t>吸收县</w:t>
      </w:r>
      <w:proofErr w:type="gramEnd"/>
      <w:r>
        <w:rPr>
          <w:rFonts w:ascii="仿宋_GB2312" w:eastAsia="仿宋_GB2312" w:hint="eastAsia"/>
          <w:sz w:val="32"/>
          <w:szCs w:val="32"/>
        </w:rPr>
        <w:t>法制办审查意见，</w:t>
      </w:r>
      <w:r>
        <w:rPr>
          <w:rFonts w:ascii="仿宋_GB2312" w:eastAsia="仿宋_GB2312"/>
          <w:sz w:val="32"/>
          <w:szCs w:val="32"/>
        </w:rPr>
        <w:t>修改完善后形成该送审稿，陈博常委、副县长</w:t>
      </w:r>
      <w:r>
        <w:rPr>
          <w:rFonts w:ascii="仿宋_GB2312" w:eastAsia="仿宋_GB2312" w:hint="eastAsia"/>
          <w:sz w:val="32"/>
          <w:szCs w:val="32"/>
        </w:rPr>
        <w:t>也</w:t>
      </w:r>
      <w:r>
        <w:rPr>
          <w:rFonts w:ascii="仿宋_GB2312" w:eastAsia="仿宋_GB2312"/>
          <w:sz w:val="32"/>
          <w:szCs w:val="32"/>
        </w:rPr>
        <w:t>作了专题</w:t>
      </w:r>
      <w:r>
        <w:rPr>
          <w:rFonts w:ascii="仿宋_GB2312" w:eastAsia="仿宋_GB2312" w:hint="eastAsia"/>
          <w:sz w:val="32"/>
          <w:szCs w:val="32"/>
        </w:rPr>
        <w:t>研究</w:t>
      </w:r>
      <w:r>
        <w:rPr>
          <w:rFonts w:ascii="仿宋_GB2312" w:eastAsia="仿宋_GB2312"/>
          <w:sz w:val="32"/>
          <w:szCs w:val="32"/>
        </w:rPr>
        <w:t>。</w:t>
      </w:r>
    </w:p>
    <w:p w14:paraId="62D82E1F" w14:textId="77777777" w:rsidR="0067716A" w:rsidRDefault="00581A77" w:rsidP="00581A77">
      <w:pPr>
        <w:spacing w:line="446" w:lineRule="exact"/>
        <w:ind w:firstLine="645"/>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主要内容</w:t>
      </w:r>
    </w:p>
    <w:p w14:paraId="1A6E443D"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因为绝大部分政策条款基本上属于执行上级部门规定，文本上基本参照《关于积极应对新冠肺炎疫情影响助力企业纾困减负稳增长的若干意见》等相关上位法表述，共包括了六大块内容24条政策：</w:t>
      </w:r>
    </w:p>
    <w:p w14:paraId="133C9DFF" w14:textId="521D108C"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（一）减轻企业负担方面，共6条，主要是从承租国有土地房产、税费减免、失业工伤保险、公积金缴存、分行业开展减负活动等几个方面切实为企业减轻负担。</w:t>
      </w:r>
    </w:p>
    <w:p w14:paraId="1785FE34"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lastRenderedPageBreak/>
        <w:t>（二）帮助企业留</w:t>
      </w:r>
      <w:proofErr w:type="gramStart"/>
      <w:r>
        <w:rPr>
          <w:rFonts w:ascii="仿宋_GB2312" w:eastAsia="仿宋_GB2312" w:hint="eastAsia"/>
          <w:sz w:val="32"/>
          <w:szCs w:val="32"/>
        </w:rPr>
        <w:t>工稳岗</w:t>
      </w:r>
      <w:proofErr w:type="gramEnd"/>
      <w:r>
        <w:rPr>
          <w:rFonts w:ascii="仿宋_GB2312" w:eastAsia="仿宋_GB2312" w:hint="eastAsia"/>
          <w:sz w:val="32"/>
          <w:szCs w:val="32"/>
        </w:rPr>
        <w:t>促产方面，共2条，包括了发放企业留岗补助、创业担保贷款贴息等方面措施。</w:t>
      </w:r>
    </w:p>
    <w:p w14:paraId="0A75DE12"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（三）强化金融支持方面，共3条，主要包括了稳定企业融资预期和资金流动性、降低融资成本、持续提升企业</w:t>
      </w:r>
      <w:proofErr w:type="gramStart"/>
      <w:r>
        <w:rPr>
          <w:rFonts w:ascii="仿宋_GB2312" w:eastAsia="仿宋_GB2312" w:hint="eastAsia"/>
          <w:sz w:val="32"/>
          <w:szCs w:val="32"/>
        </w:rPr>
        <w:t>首贷率</w:t>
      </w:r>
      <w:proofErr w:type="gramEnd"/>
      <w:r>
        <w:rPr>
          <w:rFonts w:ascii="仿宋_GB2312" w:eastAsia="仿宋_GB2312" w:hint="eastAsia"/>
          <w:sz w:val="32"/>
          <w:szCs w:val="32"/>
        </w:rPr>
        <w:t>等举措。</w:t>
      </w:r>
    </w:p>
    <w:p w14:paraId="66D50F76"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（四）行业加快恢复方面，共5条，包括了发放消费</w:t>
      </w:r>
      <w:proofErr w:type="gramStart"/>
      <w:r>
        <w:rPr>
          <w:rFonts w:ascii="仿宋_GB2312" w:eastAsia="仿宋_GB2312" w:hint="eastAsia"/>
          <w:sz w:val="32"/>
          <w:szCs w:val="32"/>
        </w:rPr>
        <w:t>券</w:t>
      </w:r>
      <w:proofErr w:type="gramEnd"/>
      <w:r>
        <w:rPr>
          <w:rFonts w:ascii="仿宋_GB2312" w:eastAsia="仿宋_GB2312" w:hint="eastAsia"/>
          <w:sz w:val="32"/>
          <w:szCs w:val="32"/>
        </w:rPr>
        <w:t>、暂时退还旅游服务质量保证金、职工</w:t>
      </w:r>
      <w:proofErr w:type="gramStart"/>
      <w:r>
        <w:rPr>
          <w:rFonts w:ascii="仿宋_GB2312" w:eastAsia="仿宋_GB2312" w:hint="eastAsia"/>
          <w:sz w:val="32"/>
          <w:szCs w:val="32"/>
        </w:rPr>
        <w:t>疗</w:t>
      </w:r>
      <w:proofErr w:type="gramEnd"/>
      <w:r>
        <w:rPr>
          <w:rFonts w:ascii="仿宋_GB2312" w:eastAsia="仿宋_GB2312" w:hint="eastAsia"/>
          <w:sz w:val="32"/>
          <w:szCs w:val="32"/>
        </w:rPr>
        <w:t>休养、本地农产品销售等促进受疫情影响行业恢复的措施。</w:t>
      </w:r>
    </w:p>
    <w:p w14:paraId="16BF012E"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（五）外经贸方面，共</w:t>
      </w:r>
      <w:r>
        <w:rPr>
          <w:rFonts w:ascii="仿宋_GB2312" w:eastAsia="仿宋_GB2312"/>
          <w:sz w:val="32"/>
          <w:szCs w:val="32"/>
        </w:rPr>
        <w:t>3</w:t>
      </w:r>
      <w:r>
        <w:rPr>
          <w:rFonts w:ascii="仿宋_GB2312" w:eastAsia="仿宋_GB2312" w:hint="eastAsia"/>
          <w:sz w:val="32"/>
          <w:szCs w:val="32"/>
        </w:rPr>
        <w:t>条，包括了参展、出口信用保险、外贸预警体系建设等几大支持措施。</w:t>
      </w:r>
    </w:p>
    <w:p w14:paraId="389CF6FC" w14:textId="77777777" w:rsidR="0067716A" w:rsidRDefault="00581A77" w:rsidP="00581A77">
      <w:pPr>
        <w:pStyle w:val="a9"/>
        <w:spacing w:line="446" w:lineRule="exact"/>
        <w:ind w:firstLine="640"/>
        <w:rPr>
          <w:rFonts w:ascii="仿宋_GB2312" w:eastAsia="仿宋_GB2312"/>
          <w:sz w:val="32"/>
          <w:szCs w:val="32"/>
        </w:rPr>
      </w:pPr>
      <w:r>
        <w:rPr>
          <w:rFonts w:ascii="仿宋_GB2312" w:eastAsia="仿宋_GB2312" w:hint="eastAsia"/>
          <w:sz w:val="32"/>
          <w:szCs w:val="32"/>
        </w:rPr>
        <w:t>（六）服务保障方面，共5条，主要是加大力度做好政务方面来为企业做好服务。</w:t>
      </w:r>
    </w:p>
    <w:p w14:paraId="78BC0101" w14:textId="77777777" w:rsidR="0067716A" w:rsidRDefault="00581A77" w:rsidP="00581A77">
      <w:pPr>
        <w:pStyle w:val="a9"/>
        <w:spacing w:line="446" w:lineRule="exact"/>
        <w:ind w:firstLineChars="0" w:firstLine="645"/>
        <w:rPr>
          <w:rFonts w:ascii="仿宋_GB2312" w:eastAsia="仿宋_GB2312"/>
          <w:sz w:val="32"/>
          <w:szCs w:val="32"/>
        </w:rPr>
      </w:pPr>
      <w:r>
        <w:rPr>
          <w:rFonts w:ascii="仿宋_GB2312" w:eastAsia="仿宋_GB2312" w:hint="eastAsia"/>
          <w:sz w:val="32"/>
          <w:szCs w:val="32"/>
        </w:rPr>
        <w:t>市里政策未被参照纳入：1</w:t>
      </w:r>
      <w:r>
        <w:rPr>
          <w:rFonts w:ascii="仿宋_GB2312" w:eastAsia="仿宋_GB2312"/>
          <w:sz w:val="32"/>
          <w:szCs w:val="32"/>
        </w:rPr>
        <w:t>.</w:t>
      </w:r>
      <w:r>
        <w:rPr>
          <w:rFonts w:ascii="仿宋_GB2312" w:eastAsia="仿宋_GB2312" w:hint="eastAsia"/>
          <w:sz w:val="32"/>
          <w:szCs w:val="32"/>
        </w:rPr>
        <w:t>关于加强中小企业员工住房保障方面，因我县目前无剩余企业员工保障住房；2，关于推进“双保”融资常态化方面，因我县没有开展此项工作；3</w:t>
      </w:r>
      <w:r>
        <w:rPr>
          <w:rFonts w:ascii="仿宋_GB2312" w:eastAsia="仿宋_GB2312"/>
          <w:sz w:val="32"/>
          <w:szCs w:val="32"/>
        </w:rPr>
        <w:t>.</w:t>
      </w:r>
      <w:r>
        <w:rPr>
          <w:rFonts w:ascii="仿宋_GB2312" w:eastAsia="仿宋_GB2312" w:hint="eastAsia"/>
          <w:sz w:val="32"/>
          <w:szCs w:val="32"/>
        </w:rPr>
        <w:t>关于</w:t>
      </w:r>
      <w:r>
        <w:rPr>
          <w:rFonts w:ascii="仿宋_GB2312" w:eastAsia="仿宋_GB2312"/>
          <w:sz w:val="32"/>
          <w:szCs w:val="32"/>
        </w:rPr>
        <w:t>支持畅通供应链</w:t>
      </w:r>
      <w:r>
        <w:rPr>
          <w:rFonts w:ascii="仿宋_GB2312" w:eastAsia="仿宋_GB2312" w:hint="eastAsia"/>
          <w:sz w:val="32"/>
          <w:szCs w:val="32"/>
        </w:rPr>
        <w:t>方面，因我县无沿海口岸；4</w:t>
      </w:r>
      <w:r>
        <w:rPr>
          <w:rFonts w:ascii="仿宋_GB2312" w:eastAsia="仿宋_GB2312"/>
          <w:sz w:val="32"/>
          <w:szCs w:val="32"/>
        </w:rPr>
        <w:t>.</w:t>
      </w:r>
      <w:r>
        <w:rPr>
          <w:rFonts w:ascii="仿宋_GB2312" w:eastAsia="仿宋_GB2312" w:hint="eastAsia"/>
          <w:sz w:val="32"/>
          <w:szCs w:val="32"/>
        </w:rPr>
        <w:t>有关企业开展跨境电商数字化营销、支持电商直播发展方面，因相关政策条目已被纳入服务业政策仍在讨论修改中。</w:t>
      </w:r>
    </w:p>
    <w:sectPr w:rsidR="0067716A">
      <w:pgSz w:w="11906" w:h="16838"/>
      <w:pgMar w:top="1985" w:right="1474" w:bottom="187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94EDF"/>
    <w:multiLevelType w:val="multilevel"/>
    <w:tmpl w:val="45D94EDF"/>
    <w:lvl w:ilvl="0">
      <w:start w:val="1"/>
      <w:numFmt w:val="japaneseCounting"/>
      <w:lvlText w:val="%1、"/>
      <w:lvlJc w:val="left"/>
      <w:pPr>
        <w:ind w:left="1427" w:hanging="720"/>
      </w:pPr>
      <w:rPr>
        <w:rFonts w:hint="default"/>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D3"/>
    <w:rsid w:val="00002D30"/>
    <w:rsid w:val="00006C3D"/>
    <w:rsid w:val="0002778E"/>
    <w:rsid w:val="00027E2A"/>
    <w:rsid w:val="000623B0"/>
    <w:rsid w:val="000641A5"/>
    <w:rsid w:val="00066F44"/>
    <w:rsid w:val="00076F1C"/>
    <w:rsid w:val="00082BAC"/>
    <w:rsid w:val="0009059D"/>
    <w:rsid w:val="000A70A3"/>
    <w:rsid w:val="000B520B"/>
    <w:rsid w:val="000C1373"/>
    <w:rsid w:val="000C4F53"/>
    <w:rsid w:val="000C5397"/>
    <w:rsid w:val="000C787B"/>
    <w:rsid w:val="000D0252"/>
    <w:rsid w:val="000D2BA2"/>
    <w:rsid w:val="000F5C03"/>
    <w:rsid w:val="000F6ADB"/>
    <w:rsid w:val="000F7A80"/>
    <w:rsid w:val="000F7D97"/>
    <w:rsid w:val="00121BE1"/>
    <w:rsid w:val="0013389F"/>
    <w:rsid w:val="00135E3E"/>
    <w:rsid w:val="0013608C"/>
    <w:rsid w:val="0014349F"/>
    <w:rsid w:val="001449E8"/>
    <w:rsid w:val="00151754"/>
    <w:rsid w:val="001528DA"/>
    <w:rsid w:val="00154F98"/>
    <w:rsid w:val="00157BA3"/>
    <w:rsid w:val="00161C59"/>
    <w:rsid w:val="001803B4"/>
    <w:rsid w:val="0018570A"/>
    <w:rsid w:val="001871BB"/>
    <w:rsid w:val="00195C06"/>
    <w:rsid w:val="00197211"/>
    <w:rsid w:val="00197FB6"/>
    <w:rsid w:val="001A0215"/>
    <w:rsid w:val="001A09E1"/>
    <w:rsid w:val="001A1E3E"/>
    <w:rsid w:val="001A30CF"/>
    <w:rsid w:val="001A5BBC"/>
    <w:rsid w:val="001A6551"/>
    <w:rsid w:val="001B1175"/>
    <w:rsid w:val="001B182A"/>
    <w:rsid w:val="001B6F3C"/>
    <w:rsid w:val="001C1E31"/>
    <w:rsid w:val="001D0A6E"/>
    <w:rsid w:val="001E0450"/>
    <w:rsid w:val="001E7643"/>
    <w:rsid w:val="001F285D"/>
    <w:rsid w:val="002029AB"/>
    <w:rsid w:val="00202BED"/>
    <w:rsid w:val="00202D4E"/>
    <w:rsid w:val="0020515C"/>
    <w:rsid w:val="00207B3D"/>
    <w:rsid w:val="002100EF"/>
    <w:rsid w:val="00230A93"/>
    <w:rsid w:val="00232722"/>
    <w:rsid w:val="0025102E"/>
    <w:rsid w:val="00251A60"/>
    <w:rsid w:val="00252D7A"/>
    <w:rsid w:val="00254DFD"/>
    <w:rsid w:val="00264EB6"/>
    <w:rsid w:val="00270114"/>
    <w:rsid w:val="00270B97"/>
    <w:rsid w:val="002947A0"/>
    <w:rsid w:val="002947F8"/>
    <w:rsid w:val="002962BB"/>
    <w:rsid w:val="00297269"/>
    <w:rsid w:val="002A221A"/>
    <w:rsid w:val="002A2CB3"/>
    <w:rsid w:val="002A6E8A"/>
    <w:rsid w:val="002A76D9"/>
    <w:rsid w:val="002C0200"/>
    <w:rsid w:val="002F40D0"/>
    <w:rsid w:val="002F775C"/>
    <w:rsid w:val="00302129"/>
    <w:rsid w:val="003042A2"/>
    <w:rsid w:val="00310789"/>
    <w:rsid w:val="00333039"/>
    <w:rsid w:val="0033600C"/>
    <w:rsid w:val="0034411A"/>
    <w:rsid w:val="00354B7C"/>
    <w:rsid w:val="003628FD"/>
    <w:rsid w:val="00366794"/>
    <w:rsid w:val="00367127"/>
    <w:rsid w:val="00370077"/>
    <w:rsid w:val="00373A93"/>
    <w:rsid w:val="00392829"/>
    <w:rsid w:val="00392C21"/>
    <w:rsid w:val="00397E07"/>
    <w:rsid w:val="003A0C87"/>
    <w:rsid w:val="003A47BA"/>
    <w:rsid w:val="003A6DB1"/>
    <w:rsid w:val="003B43AB"/>
    <w:rsid w:val="003B472E"/>
    <w:rsid w:val="003B560D"/>
    <w:rsid w:val="003D0315"/>
    <w:rsid w:val="003D0BC4"/>
    <w:rsid w:val="003D411F"/>
    <w:rsid w:val="003D4C6A"/>
    <w:rsid w:val="003D671B"/>
    <w:rsid w:val="003E14D9"/>
    <w:rsid w:val="004006B0"/>
    <w:rsid w:val="00404043"/>
    <w:rsid w:val="004130AC"/>
    <w:rsid w:val="00416F14"/>
    <w:rsid w:val="004209DD"/>
    <w:rsid w:val="004233EE"/>
    <w:rsid w:val="004272A1"/>
    <w:rsid w:val="00436A6B"/>
    <w:rsid w:val="004514A9"/>
    <w:rsid w:val="0045237C"/>
    <w:rsid w:val="0045604B"/>
    <w:rsid w:val="00463F08"/>
    <w:rsid w:val="0046688C"/>
    <w:rsid w:val="00467D04"/>
    <w:rsid w:val="00470F05"/>
    <w:rsid w:val="00480BAF"/>
    <w:rsid w:val="00482BFF"/>
    <w:rsid w:val="0049576F"/>
    <w:rsid w:val="004971FE"/>
    <w:rsid w:val="004B287A"/>
    <w:rsid w:val="004C1239"/>
    <w:rsid w:val="004F6F79"/>
    <w:rsid w:val="005076A6"/>
    <w:rsid w:val="00520A9A"/>
    <w:rsid w:val="00520D33"/>
    <w:rsid w:val="005332C3"/>
    <w:rsid w:val="0054781E"/>
    <w:rsid w:val="00581A77"/>
    <w:rsid w:val="00585335"/>
    <w:rsid w:val="00590341"/>
    <w:rsid w:val="005B1CD3"/>
    <w:rsid w:val="005B450E"/>
    <w:rsid w:val="005B5B7E"/>
    <w:rsid w:val="005C3B67"/>
    <w:rsid w:val="005D2611"/>
    <w:rsid w:val="005D5E6D"/>
    <w:rsid w:val="005E54E7"/>
    <w:rsid w:val="006026FC"/>
    <w:rsid w:val="00605F8A"/>
    <w:rsid w:val="006106F8"/>
    <w:rsid w:val="006138D4"/>
    <w:rsid w:val="00615DD6"/>
    <w:rsid w:val="00630648"/>
    <w:rsid w:val="00630761"/>
    <w:rsid w:val="00637E25"/>
    <w:rsid w:val="00641088"/>
    <w:rsid w:val="00643380"/>
    <w:rsid w:val="006453A7"/>
    <w:rsid w:val="00650147"/>
    <w:rsid w:val="0065734F"/>
    <w:rsid w:val="00666DDA"/>
    <w:rsid w:val="0067716A"/>
    <w:rsid w:val="00680C31"/>
    <w:rsid w:val="00682EE2"/>
    <w:rsid w:val="00685996"/>
    <w:rsid w:val="006864D3"/>
    <w:rsid w:val="006A3A01"/>
    <w:rsid w:val="006B23F3"/>
    <w:rsid w:val="006B302A"/>
    <w:rsid w:val="006C7659"/>
    <w:rsid w:val="006D78F8"/>
    <w:rsid w:val="006F0589"/>
    <w:rsid w:val="006F0ABB"/>
    <w:rsid w:val="00700C57"/>
    <w:rsid w:val="0070495D"/>
    <w:rsid w:val="00731C80"/>
    <w:rsid w:val="007551BD"/>
    <w:rsid w:val="00755443"/>
    <w:rsid w:val="00765E94"/>
    <w:rsid w:val="00777C31"/>
    <w:rsid w:val="00780D14"/>
    <w:rsid w:val="00792472"/>
    <w:rsid w:val="0079497B"/>
    <w:rsid w:val="007A522D"/>
    <w:rsid w:val="007A73F0"/>
    <w:rsid w:val="007B4DF9"/>
    <w:rsid w:val="007C3E0E"/>
    <w:rsid w:val="007C71A3"/>
    <w:rsid w:val="007E2F6A"/>
    <w:rsid w:val="007F62D1"/>
    <w:rsid w:val="00802F8D"/>
    <w:rsid w:val="00810244"/>
    <w:rsid w:val="00811F1D"/>
    <w:rsid w:val="00821249"/>
    <w:rsid w:val="0083069C"/>
    <w:rsid w:val="00832102"/>
    <w:rsid w:val="00832DFF"/>
    <w:rsid w:val="008403C7"/>
    <w:rsid w:val="00840AF1"/>
    <w:rsid w:val="00843F01"/>
    <w:rsid w:val="00844321"/>
    <w:rsid w:val="0085237F"/>
    <w:rsid w:val="00860B86"/>
    <w:rsid w:val="0086310F"/>
    <w:rsid w:val="00867A47"/>
    <w:rsid w:val="00871ACC"/>
    <w:rsid w:val="00873CDC"/>
    <w:rsid w:val="00877BAA"/>
    <w:rsid w:val="008933E9"/>
    <w:rsid w:val="00893FFE"/>
    <w:rsid w:val="00894647"/>
    <w:rsid w:val="00896CBB"/>
    <w:rsid w:val="008A12D9"/>
    <w:rsid w:val="008B22C2"/>
    <w:rsid w:val="008B3694"/>
    <w:rsid w:val="008C3758"/>
    <w:rsid w:val="008C42C8"/>
    <w:rsid w:val="008C6E63"/>
    <w:rsid w:val="008D07C3"/>
    <w:rsid w:val="008D10CC"/>
    <w:rsid w:val="008D4D3E"/>
    <w:rsid w:val="008D52F6"/>
    <w:rsid w:val="008E0568"/>
    <w:rsid w:val="008E136B"/>
    <w:rsid w:val="008F1258"/>
    <w:rsid w:val="008F3705"/>
    <w:rsid w:val="0090678A"/>
    <w:rsid w:val="009160CA"/>
    <w:rsid w:val="00916224"/>
    <w:rsid w:val="009247C0"/>
    <w:rsid w:val="0092493C"/>
    <w:rsid w:val="00943D94"/>
    <w:rsid w:val="00956A60"/>
    <w:rsid w:val="00965862"/>
    <w:rsid w:val="00974B7C"/>
    <w:rsid w:val="00974E7D"/>
    <w:rsid w:val="00986EF8"/>
    <w:rsid w:val="00987848"/>
    <w:rsid w:val="00993E53"/>
    <w:rsid w:val="009B5411"/>
    <w:rsid w:val="009C08EC"/>
    <w:rsid w:val="009C22BE"/>
    <w:rsid w:val="009C78DE"/>
    <w:rsid w:val="009E01A9"/>
    <w:rsid w:val="009E1884"/>
    <w:rsid w:val="009F22DE"/>
    <w:rsid w:val="00A158C5"/>
    <w:rsid w:val="00A16343"/>
    <w:rsid w:val="00A163F6"/>
    <w:rsid w:val="00A1685F"/>
    <w:rsid w:val="00A17C88"/>
    <w:rsid w:val="00A2265F"/>
    <w:rsid w:val="00A33C96"/>
    <w:rsid w:val="00A3499C"/>
    <w:rsid w:val="00A36034"/>
    <w:rsid w:val="00A44B14"/>
    <w:rsid w:val="00A57091"/>
    <w:rsid w:val="00A5790C"/>
    <w:rsid w:val="00A64010"/>
    <w:rsid w:val="00A67948"/>
    <w:rsid w:val="00A70DA5"/>
    <w:rsid w:val="00A716E2"/>
    <w:rsid w:val="00A748D6"/>
    <w:rsid w:val="00A75E6A"/>
    <w:rsid w:val="00A83884"/>
    <w:rsid w:val="00A933D5"/>
    <w:rsid w:val="00A952CF"/>
    <w:rsid w:val="00AA289C"/>
    <w:rsid w:val="00AA2ABC"/>
    <w:rsid w:val="00AB2FBE"/>
    <w:rsid w:val="00AB4E09"/>
    <w:rsid w:val="00AC4677"/>
    <w:rsid w:val="00AC6184"/>
    <w:rsid w:val="00AE0D2C"/>
    <w:rsid w:val="00AE6207"/>
    <w:rsid w:val="00AF6B19"/>
    <w:rsid w:val="00B0116C"/>
    <w:rsid w:val="00B0574E"/>
    <w:rsid w:val="00B07BAE"/>
    <w:rsid w:val="00B11293"/>
    <w:rsid w:val="00B13FA5"/>
    <w:rsid w:val="00B231D5"/>
    <w:rsid w:val="00B274F5"/>
    <w:rsid w:val="00B4568F"/>
    <w:rsid w:val="00B653A5"/>
    <w:rsid w:val="00B72E8E"/>
    <w:rsid w:val="00B84977"/>
    <w:rsid w:val="00B93DAD"/>
    <w:rsid w:val="00BA3B6D"/>
    <w:rsid w:val="00BC69FE"/>
    <w:rsid w:val="00BD205E"/>
    <w:rsid w:val="00BF6BFA"/>
    <w:rsid w:val="00BF7FA4"/>
    <w:rsid w:val="00C02E5F"/>
    <w:rsid w:val="00C062EB"/>
    <w:rsid w:val="00C07EBC"/>
    <w:rsid w:val="00C15723"/>
    <w:rsid w:val="00C20FF3"/>
    <w:rsid w:val="00C24398"/>
    <w:rsid w:val="00C35E08"/>
    <w:rsid w:val="00C44D61"/>
    <w:rsid w:val="00C65178"/>
    <w:rsid w:val="00C653D4"/>
    <w:rsid w:val="00C96380"/>
    <w:rsid w:val="00C96E8A"/>
    <w:rsid w:val="00CC25EB"/>
    <w:rsid w:val="00CD4117"/>
    <w:rsid w:val="00CF1071"/>
    <w:rsid w:val="00D02B40"/>
    <w:rsid w:val="00D061CA"/>
    <w:rsid w:val="00D1377A"/>
    <w:rsid w:val="00D36548"/>
    <w:rsid w:val="00D378D4"/>
    <w:rsid w:val="00D44CB6"/>
    <w:rsid w:val="00D606C6"/>
    <w:rsid w:val="00D662B0"/>
    <w:rsid w:val="00D74273"/>
    <w:rsid w:val="00D81B85"/>
    <w:rsid w:val="00D82879"/>
    <w:rsid w:val="00D82EC9"/>
    <w:rsid w:val="00D9128E"/>
    <w:rsid w:val="00D923A9"/>
    <w:rsid w:val="00D97F42"/>
    <w:rsid w:val="00DA2FF9"/>
    <w:rsid w:val="00DB0D92"/>
    <w:rsid w:val="00DB1284"/>
    <w:rsid w:val="00DB5D6B"/>
    <w:rsid w:val="00DC4303"/>
    <w:rsid w:val="00DE78E8"/>
    <w:rsid w:val="00E01A34"/>
    <w:rsid w:val="00E06E23"/>
    <w:rsid w:val="00E1148F"/>
    <w:rsid w:val="00E13362"/>
    <w:rsid w:val="00E13FDA"/>
    <w:rsid w:val="00E1498A"/>
    <w:rsid w:val="00E226B1"/>
    <w:rsid w:val="00E32E7E"/>
    <w:rsid w:val="00E41C54"/>
    <w:rsid w:val="00E4493F"/>
    <w:rsid w:val="00E46AAE"/>
    <w:rsid w:val="00E5262B"/>
    <w:rsid w:val="00E563A1"/>
    <w:rsid w:val="00E65434"/>
    <w:rsid w:val="00E72229"/>
    <w:rsid w:val="00E72541"/>
    <w:rsid w:val="00E774F6"/>
    <w:rsid w:val="00E97638"/>
    <w:rsid w:val="00EB5C20"/>
    <w:rsid w:val="00EC24C2"/>
    <w:rsid w:val="00ED2BD5"/>
    <w:rsid w:val="00ED5012"/>
    <w:rsid w:val="00EE3202"/>
    <w:rsid w:val="00EE7F61"/>
    <w:rsid w:val="00EF1316"/>
    <w:rsid w:val="00EF4EAD"/>
    <w:rsid w:val="00F012FB"/>
    <w:rsid w:val="00F06DE6"/>
    <w:rsid w:val="00F07957"/>
    <w:rsid w:val="00F11C2F"/>
    <w:rsid w:val="00F11D77"/>
    <w:rsid w:val="00F30F66"/>
    <w:rsid w:val="00F42A9F"/>
    <w:rsid w:val="00F4765C"/>
    <w:rsid w:val="00F50457"/>
    <w:rsid w:val="00F76917"/>
    <w:rsid w:val="00FA12AE"/>
    <w:rsid w:val="00FB27ED"/>
    <w:rsid w:val="00FB29D9"/>
    <w:rsid w:val="00FB3128"/>
    <w:rsid w:val="00FB4A26"/>
    <w:rsid w:val="00FB5C65"/>
    <w:rsid w:val="00FC39AD"/>
    <w:rsid w:val="00FE6B4A"/>
    <w:rsid w:val="00FF3103"/>
    <w:rsid w:val="09C56E0E"/>
    <w:rsid w:val="5CD0187D"/>
    <w:rsid w:val="5F760576"/>
    <w:rsid w:val="66853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0A7B"/>
  <w15:docId w15:val="{C2817CED-2405-4E1A-AC05-A5938C1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yongjia</dc:creator>
  <cp:lastModifiedBy>yongjia</cp:lastModifiedBy>
  <cp:revision>2</cp:revision>
  <cp:lastPrinted>2021-05-18T07:41:00Z</cp:lastPrinted>
  <dcterms:created xsi:type="dcterms:W3CDTF">2022-07-13T04:52:00Z</dcterms:created>
  <dcterms:modified xsi:type="dcterms:W3CDTF">2022-07-13T04:52:00Z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51242894C4A640EF858CCA719970FCEE</vt:lpwstr>
  </property>
</Properties>
</file>