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黑体" w:hAnsi="Calibri" w:eastAsia="黑体" w:cs="Times New Roman"/>
          <w:b/>
          <w:sz w:val="36"/>
          <w:szCs w:val="36"/>
          <w:lang w:val="en-US" w:eastAsia="zh-CN"/>
        </w:rPr>
      </w:pPr>
      <w:bookmarkStart w:id="0" w:name="_GoBack"/>
      <w:r>
        <w:rPr>
          <w:rFonts w:hint="eastAsia" w:ascii="黑体" w:hAnsi="Calibri" w:eastAsia="黑体" w:cs="Times New Roman"/>
          <w:b/>
          <w:sz w:val="36"/>
          <w:szCs w:val="36"/>
          <w:lang w:val="en-US" w:eastAsia="zh-CN"/>
        </w:rPr>
        <w:t>招聘岗位表</w:t>
      </w:r>
    </w:p>
    <w:bookmarkEnd w:id="0"/>
    <w:tbl>
      <w:tblPr>
        <w:tblStyle w:val="3"/>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959"/>
        <w:gridCol w:w="1161"/>
        <w:gridCol w:w="770"/>
        <w:gridCol w:w="5157"/>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8"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959"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部门</w:t>
            </w:r>
          </w:p>
        </w:tc>
        <w:tc>
          <w:tcPr>
            <w:tcW w:w="116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岗位</w:t>
            </w:r>
          </w:p>
        </w:tc>
        <w:tc>
          <w:tcPr>
            <w:tcW w:w="770"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人数</w:t>
            </w:r>
          </w:p>
        </w:tc>
        <w:tc>
          <w:tcPr>
            <w:tcW w:w="5157"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岗位职责</w:t>
            </w:r>
          </w:p>
        </w:tc>
        <w:tc>
          <w:tcPr>
            <w:tcW w:w="5235"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7" w:hRule="atLeast"/>
        </w:trPr>
        <w:tc>
          <w:tcPr>
            <w:tcW w:w="788" w:type="dxa"/>
            <w:noWrap w:val="0"/>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959" w:type="dxa"/>
            <w:noWrap w:val="0"/>
            <w:vAlign w:val="center"/>
          </w:tcPr>
          <w:p>
            <w:pPr>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市场营销部</w:t>
            </w:r>
          </w:p>
        </w:tc>
        <w:tc>
          <w:tcPr>
            <w:tcW w:w="1161" w:type="dxa"/>
            <w:noWrap w:val="0"/>
            <w:vAlign w:val="center"/>
          </w:tcPr>
          <w:p>
            <w:pPr>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品牌营销专员</w:t>
            </w:r>
          </w:p>
        </w:tc>
        <w:tc>
          <w:tcPr>
            <w:tcW w:w="770" w:type="dxa"/>
            <w:noWrap w:val="0"/>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5157" w:type="dxa"/>
            <w:noWrap w:val="0"/>
            <w:vAlign w:val="center"/>
          </w:tcPr>
          <w:p>
            <w:pPr>
              <w:numPr>
                <w:ilvl w:val="0"/>
                <w:numId w:val="1"/>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负责公司自媒体平台（包括抖音、公众号、微博、头条号、小红书等）的相关推文文案撰写和运营；根据市场需求，编撰、维护及推送符合用户诉求、有价值的内容，塑造品牌IP；</w:t>
            </w:r>
          </w:p>
          <w:p>
            <w:pPr>
              <w:numPr>
                <w:ilvl w:val="0"/>
                <w:numId w:val="1"/>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负责公司新媒体矩阵的内容及推广，提高粉丝粘性，对粉丝增长与活跃度负责；</w:t>
            </w:r>
          </w:p>
          <w:p>
            <w:pPr>
              <w:numPr>
                <w:ilvl w:val="0"/>
                <w:numId w:val="1"/>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负责公司产品对外推广的文案策划，包括软文、硬广、口碑传播内容；</w:t>
            </w:r>
          </w:p>
          <w:p>
            <w:pPr>
              <w:numPr>
                <w:ilvl w:val="0"/>
                <w:numId w:val="1"/>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负责公司广宣物料、画册等内容的策划与撰写，能够配合市场推广独立撰写不同类型的广告文案；</w:t>
            </w:r>
          </w:p>
          <w:p>
            <w:pPr>
              <w:numPr>
                <w:ilvl w:val="0"/>
                <w:numId w:val="1"/>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负责各月或重大节庆日营销活动方案撰写，负责活动过程的进度及方向把控，监督各环节落地并对活动进行分析和总结；</w:t>
            </w:r>
          </w:p>
          <w:p>
            <w:pPr>
              <w:numPr>
                <w:ilvl w:val="0"/>
                <w:numId w:val="1"/>
              </w:numPr>
              <w:ind w:left="425" w:leftChars="0" w:hanging="425" w:firstLineChars="0"/>
              <w:rPr>
                <w:rFonts w:hint="eastAsia" w:ascii="宋体" w:hAnsi="宋体" w:eastAsia="宋体" w:cs="宋体"/>
                <w:kern w:val="0"/>
                <w:sz w:val="24"/>
                <w:szCs w:val="24"/>
                <w:lang w:val="en-US" w:eastAsia="zh-CN"/>
              </w:rPr>
            </w:pPr>
            <w:r>
              <w:rPr>
                <w:rFonts w:hint="eastAsia" w:ascii="宋体" w:hAnsi="宋体" w:eastAsia="宋体" w:cs="宋体"/>
                <w:kern w:val="0"/>
                <w:sz w:val="21"/>
                <w:szCs w:val="21"/>
                <w:lang w:val="en-US" w:eastAsia="zh-CN"/>
              </w:rPr>
              <w:t>从用户角度进行产品包装，对产品卖点进行挖掘，优化各种销售工具。</w:t>
            </w:r>
          </w:p>
        </w:tc>
        <w:tc>
          <w:tcPr>
            <w:tcW w:w="5235" w:type="dxa"/>
            <w:noWrap w:val="0"/>
            <w:vAlign w:val="center"/>
          </w:tcPr>
          <w:p>
            <w:pPr>
              <w:widowControl/>
              <w:numPr>
                <w:ilvl w:val="0"/>
                <w:numId w:val="2"/>
              </w:numPr>
              <w:ind w:left="425" w:leftChars="0" w:hanging="425" w:firstLineChars="0"/>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大专</w:t>
            </w:r>
            <w:r>
              <w:rPr>
                <w:rFonts w:hint="eastAsia" w:ascii="宋体" w:hAnsi="宋体" w:cs="宋体"/>
                <w:kern w:val="0"/>
                <w:sz w:val="21"/>
                <w:szCs w:val="21"/>
                <w:lang w:val="en-US" w:eastAsia="zh-CN"/>
              </w:rPr>
              <w:t>及</w:t>
            </w:r>
            <w:r>
              <w:rPr>
                <w:rFonts w:hint="eastAsia" w:ascii="宋体" w:hAnsi="宋体" w:eastAsia="宋体" w:cs="宋体"/>
                <w:kern w:val="0"/>
                <w:sz w:val="21"/>
                <w:szCs w:val="21"/>
                <w:lang w:val="en-US" w:eastAsia="zh-CN"/>
              </w:rPr>
              <w:t>以上学历，热爱旅游行业，中文或新闻传媒类专业优先，有旅游行业从业经验优先，男女不限；</w:t>
            </w:r>
          </w:p>
          <w:p>
            <w:pPr>
              <w:widowControl/>
              <w:numPr>
                <w:ilvl w:val="0"/>
                <w:numId w:val="2"/>
              </w:numPr>
              <w:ind w:left="425" w:leftChars="0" w:hanging="425" w:firstLineChars="0"/>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文案功底扎实，热爱文字编辑工作，思路清晰，创意思维活跃，逻辑性和洞察力强，有较强的语言和文字表达能力能独立完成营销活动和新品推广方案撰写；</w:t>
            </w:r>
          </w:p>
          <w:p>
            <w:pPr>
              <w:widowControl/>
              <w:numPr>
                <w:ilvl w:val="0"/>
                <w:numId w:val="2"/>
              </w:numPr>
              <w:ind w:left="425" w:leftChars="0" w:hanging="425" w:firstLineChars="0"/>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具有发散型创意思维，善于独立思考，善于沟通，并具备良好的团队合作意识；</w:t>
            </w:r>
          </w:p>
          <w:p>
            <w:pPr>
              <w:widowControl/>
              <w:numPr>
                <w:ilvl w:val="0"/>
                <w:numId w:val="2"/>
              </w:numPr>
              <w:ind w:left="425" w:leftChars="0" w:hanging="425" w:firstLineChars="0"/>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熟悉互联网及各类推广方式，经常活跃于微博、豆瓣、知乎、抖音等，了解最新流行事物/语言/表情包等；</w:t>
            </w:r>
          </w:p>
          <w:p>
            <w:pPr>
              <w:widowControl/>
              <w:numPr>
                <w:ilvl w:val="0"/>
                <w:numId w:val="2"/>
              </w:numPr>
              <w:ind w:left="425" w:leftChars="0" w:hanging="425" w:firstLineChars="0"/>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熟悉市场推广、品牌策划、活动策划的整个流程；</w:t>
            </w:r>
          </w:p>
          <w:p>
            <w:pPr>
              <w:widowControl/>
              <w:numPr>
                <w:ilvl w:val="0"/>
                <w:numId w:val="2"/>
              </w:numPr>
              <w:ind w:left="425" w:leftChars="0" w:hanging="425" w:firstLineChars="0"/>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有一定的市场资源，能独立洽谈异业合作，善于发掘市场新的合作模式；</w:t>
            </w:r>
          </w:p>
          <w:p>
            <w:pPr>
              <w:widowControl/>
              <w:numPr>
                <w:ilvl w:val="0"/>
                <w:numId w:val="2"/>
              </w:numPr>
              <w:ind w:left="425" w:leftChars="0" w:hanging="425" w:firstLineChars="0"/>
              <w:jc w:val="left"/>
              <w:textAlignment w:val="center"/>
              <w:rPr>
                <w:rFonts w:hint="eastAsia" w:ascii="宋体" w:hAnsi="宋体" w:eastAsia="宋体" w:cs="宋体"/>
                <w:kern w:val="0"/>
                <w:sz w:val="24"/>
                <w:szCs w:val="24"/>
              </w:rPr>
            </w:pPr>
            <w:r>
              <w:rPr>
                <w:rFonts w:hint="eastAsia" w:ascii="宋体" w:hAnsi="宋体" w:eastAsia="宋体" w:cs="宋体"/>
                <w:kern w:val="0"/>
                <w:sz w:val="21"/>
                <w:szCs w:val="21"/>
                <w:lang w:val="en-US" w:eastAsia="zh-CN"/>
              </w:rPr>
              <w:t>具有照片、视频编辑及原创文案能力，熟悉微信后台以及常用排版工具。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788" w:type="dxa"/>
            <w:noWrap w:val="0"/>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959" w:type="dxa"/>
            <w:noWrap w:val="0"/>
            <w:vAlign w:val="center"/>
          </w:tcPr>
          <w:p>
            <w:pPr>
              <w:widowControl/>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运营管理部</w:t>
            </w:r>
          </w:p>
        </w:tc>
        <w:tc>
          <w:tcPr>
            <w:tcW w:w="1161" w:type="dxa"/>
            <w:noWrap w:val="0"/>
            <w:vAlign w:val="center"/>
          </w:tcPr>
          <w:p>
            <w:pPr>
              <w:widowControl/>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景区服务人员</w:t>
            </w:r>
          </w:p>
        </w:tc>
        <w:tc>
          <w:tcPr>
            <w:tcW w:w="770" w:type="dxa"/>
            <w:noWrap w:val="0"/>
            <w:vAlign w:val="center"/>
          </w:tcPr>
          <w:p>
            <w:pPr>
              <w:widowControl/>
              <w:jc w:val="center"/>
              <w:textAlignment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若干名</w:t>
            </w:r>
          </w:p>
        </w:tc>
        <w:tc>
          <w:tcPr>
            <w:tcW w:w="5157" w:type="dxa"/>
            <w:noWrap w:val="0"/>
            <w:vAlign w:val="center"/>
          </w:tcPr>
          <w:p>
            <w:pPr>
              <w:numPr>
                <w:ilvl w:val="0"/>
                <w:numId w:val="3"/>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负责售检票；</w:t>
            </w:r>
          </w:p>
          <w:p>
            <w:pPr>
              <w:numPr>
                <w:ilvl w:val="0"/>
                <w:numId w:val="3"/>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负责游客的接待与指引工作；</w:t>
            </w:r>
          </w:p>
          <w:p>
            <w:pPr>
              <w:numPr>
                <w:ilvl w:val="0"/>
                <w:numId w:val="3"/>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负责游乐设施、设备的操作；</w:t>
            </w:r>
          </w:p>
          <w:p>
            <w:pPr>
              <w:numPr>
                <w:ilvl w:val="0"/>
                <w:numId w:val="3"/>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简单的游客投诉处理；</w:t>
            </w:r>
          </w:p>
          <w:p>
            <w:pPr>
              <w:numPr>
                <w:ilvl w:val="0"/>
                <w:numId w:val="3"/>
              </w:numPr>
              <w:ind w:left="425" w:leftChars="0" w:hanging="425"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负责区域内营业前准备、营业中服务、闭园收尾工作等。</w:t>
            </w:r>
          </w:p>
        </w:tc>
        <w:tc>
          <w:tcPr>
            <w:tcW w:w="5235" w:type="dxa"/>
            <w:noWrap w:val="0"/>
            <w:vAlign w:val="center"/>
          </w:tcPr>
          <w:p>
            <w:pPr>
              <w:numPr>
                <w:ilvl w:val="0"/>
                <w:numId w:val="4"/>
              </w:numPr>
              <w:ind w:left="425" w:leftChars="0" w:hanging="425" w:firstLineChars="0"/>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大专及以上学历（退伍军人可适当放宽学历），男女不限；</w:t>
            </w:r>
          </w:p>
          <w:p>
            <w:pPr>
              <w:numPr>
                <w:ilvl w:val="0"/>
                <w:numId w:val="4"/>
              </w:numPr>
              <w:ind w:left="425" w:leftChars="0" w:hanging="425" w:firstLineChars="0"/>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年龄在18-40岁周岁，五官端正、形象气质佳；</w:t>
            </w:r>
          </w:p>
          <w:p>
            <w:pPr>
              <w:numPr>
                <w:ilvl w:val="0"/>
                <w:numId w:val="4"/>
              </w:numPr>
              <w:ind w:left="425" w:leftChars="0" w:hanging="425" w:firstLineChars="0"/>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具有良好的语言表达能力，亲和力强，团队意识强；</w:t>
            </w:r>
          </w:p>
          <w:p>
            <w:pPr>
              <w:numPr>
                <w:ilvl w:val="0"/>
                <w:numId w:val="4"/>
              </w:numPr>
              <w:ind w:left="425" w:leftChars="0" w:hanging="425" w:firstLineChars="0"/>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具有良好的服务意识和团队协作精神，沟通协调能力强，责任感强。</w:t>
            </w:r>
          </w:p>
          <w:p>
            <w:pPr>
              <w:numPr>
                <w:ilvl w:val="0"/>
                <w:numId w:val="4"/>
              </w:numPr>
              <w:ind w:left="425" w:leftChars="0" w:hanging="425" w:firstLineChars="0"/>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吃苦耐劳，能长期适应室外工；</w:t>
            </w:r>
          </w:p>
          <w:p>
            <w:pPr>
              <w:numPr>
                <w:ilvl w:val="0"/>
                <w:numId w:val="4"/>
              </w:numPr>
              <w:ind w:left="425" w:leftChars="0" w:hanging="425" w:firstLineChars="0"/>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有旅游服务行业工作经验者优先。</w:t>
            </w:r>
          </w:p>
          <w:p>
            <w:pPr>
              <w:numPr>
                <w:ilvl w:val="0"/>
                <w:numId w:val="0"/>
              </w:numPr>
              <w:ind w:leftChars="0"/>
              <w:jc w:val="left"/>
              <w:rPr>
                <w:rFonts w:hint="eastAsia" w:ascii="宋体" w:hAnsi="宋体" w:eastAsia="宋体" w:cs="宋体"/>
                <w:i w:val="0"/>
                <w:caps w:val="0"/>
                <w:color w:val="auto"/>
                <w:spacing w:val="0"/>
                <w:sz w:val="21"/>
                <w:szCs w:val="21"/>
                <w:shd w:val="clear" w:color="auto" w:fill="FFFFFF"/>
                <w:lang w:val="en-US" w:eastAsia="zh-CN"/>
              </w:rPr>
            </w:pP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9CB73"/>
    <w:multiLevelType w:val="singleLevel"/>
    <w:tmpl w:val="C349CB73"/>
    <w:lvl w:ilvl="0" w:tentative="0">
      <w:start w:val="1"/>
      <w:numFmt w:val="decimal"/>
      <w:lvlText w:val="%1."/>
      <w:lvlJc w:val="left"/>
      <w:pPr>
        <w:ind w:left="425" w:hanging="425"/>
      </w:pPr>
      <w:rPr>
        <w:rFonts w:hint="default"/>
      </w:rPr>
    </w:lvl>
  </w:abstractNum>
  <w:abstractNum w:abstractNumId="1">
    <w:nsid w:val="C7FD27F5"/>
    <w:multiLevelType w:val="singleLevel"/>
    <w:tmpl w:val="C7FD27F5"/>
    <w:lvl w:ilvl="0" w:tentative="0">
      <w:start w:val="1"/>
      <w:numFmt w:val="decimal"/>
      <w:lvlText w:val="%1."/>
      <w:lvlJc w:val="left"/>
      <w:pPr>
        <w:ind w:left="425" w:hanging="425"/>
      </w:pPr>
      <w:rPr>
        <w:rFonts w:hint="default"/>
      </w:rPr>
    </w:lvl>
  </w:abstractNum>
  <w:abstractNum w:abstractNumId="2">
    <w:nsid w:val="1AB48858"/>
    <w:multiLevelType w:val="singleLevel"/>
    <w:tmpl w:val="1AB48858"/>
    <w:lvl w:ilvl="0" w:tentative="0">
      <w:start w:val="1"/>
      <w:numFmt w:val="decimal"/>
      <w:lvlText w:val="%1."/>
      <w:lvlJc w:val="left"/>
      <w:pPr>
        <w:ind w:left="425" w:hanging="425"/>
      </w:pPr>
      <w:rPr>
        <w:rFonts w:hint="default"/>
      </w:rPr>
    </w:lvl>
  </w:abstractNum>
  <w:abstractNum w:abstractNumId="3">
    <w:nsid w:val="74E3D7A2"/>
    <w:multiLevelType w:val="singleLevel"/>
    <w:tmpl w:val="74E3D7A2"/>
    <w:lvl w:ilvl="0" w:tentative="0">
      <w:start w:val="1"/>
      <w:numFmt w:val="decimal"/>
      <w:lvlText w:val="%1."/>
      <w:lvlJc w:val="left"/>
      <w:pPr>
        <w:ind w:left="425" w:hanging="425"/>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16B28"/>
    <w:rsid w:val="5431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2021-03-02T03:05:00Z</dcterms:created>
  <dc:creator>spunky</dc:creator>
  <cp:lastModifiedBy>spunky</cp:lastModifiedBy>
  <dcterms:modified xsi:type="dcterms:W3CDTF">2021-03-02T03:07:44Z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