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2023年永嘉县卫生健康系统面向社会公开招聘卫技人员报名表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114"/>
        <w:tblW w:w="9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0"/>
        <w:gridCol w:w="375"/>
        <w:gridCol w:w="362"/>
        <w:gridCol w:w="364"/>
        <w:gridCol w:w="365"/>
        <w:gridCol w:w="274"/>
        <w:gridCol w:w="91"/>
        <w:gridCol w:w="364"/>
        <w:gridCol w:w="344"/>
        <w:gridCol w:w="20"/>
        <w:gridCol w:w="365"/>
        <w:gridCol w:w="364"/>
        <w:gridCol w:w="177"/>
        <w:gridCol w:w="187"/>
        <w:gridCol w:w="365"/>
        <w:gridCol w:w="364"/>
        <w:gridCol w:w="284"/>
        <w:gridCol w:w="21"/>
        <w:gridCol w:w="59"/>
        <w:gridCol w:w="162"/>
        <w:gridCol w:w="202"/>
        <w:gridCol w:w="333"/>
        <w:gridCol w:w="7"/>
        <w:gridCol w:w="25"/>
        <w:gridCol w:w="364"/>
        <w:gridCol w:w="364"/>
        <w:gridCol w:w="379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生源地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（学位）</w:t>
            </w: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全日制普通高校本科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硕士研究生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</w:t>
            </w:r>
          </w:p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录取批次</w:t>
            </w:r>
          </w:p>
        </w:tc>
        <w:tc>
          <w:tcPr>
            <w:tcW w:w="253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现综合成绩排名</w:t>
            </w:r>
          </w:p>
        </w:tc>
        <w:tc>
          <w:tcPr>
            <w:tcW w:w="35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执业资格及取得时间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专业技术资格</w:t>
            </w:r>
            <w:r>
              <w:rPr>
                <w:rFonts w:hint="eastAsia"/>
                <w:sz w:val="28"/>
                <w:szCs w:val="28"/>
              </w:rPr>
              <w:t>及取得时间</w:t>
            </w:r>
          </w:p>
        </w:tc>
        <w:tc>
          <w:tcPr>
            <w:tcW w:w="2788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46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手机号码</w:t>
            </w:r>
          </w:p>
        </w:tc>
        <w:tc>
          <w:tcPr>
            <w:tcW w:w="279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报考单位</w:t>
            </w:r>
          </w:p>
        </w:tc>
        <w:tc>
          <w:tcPr>
            <w:tcW w:w="346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岗位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代码</w:t>
            </w:r>
          </w:p>
        </w:tc>
        <w:tc>
          <w:tcPr>
            <w:tcW w:w="27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个人工作、学习简历（学习从高中开始填）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获得的主要荣誉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</w:pPr>
          </w:p>
          <w:p>
            <w:pPr>
              <w:pStyle w:val="2"/>
            </w:pP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诚信承诺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before="156" w:beforeLines="50"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以上本人个人有关信息及提供的证明、证件真实、准确、有效。如有虚假，本人自愿承担相应责任。</w:t>
            </w:r>
          </w:p>
          <w:p>
            <w:pPr>
              <w:spacing w:line="240" w:lineRule="atLeast"/>
              <w:ind w:right="480"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应聘人签名：　                                 </w:t>
            </w:r>
          </w:p>
          <w:p>
            <w:pPr>
              <w:spacing w:line="240" w:lineRule="atLeast"/>
              <w:ind w:right="480" w:firstLine="5040" w:firstLineChars="1800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51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line="240" w:lineRule="atLeast"/>
              <w:ind w:firstLine="1260" w:firstLineChars="4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复审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551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before="156" w:beforeLines="50" w:line="240" w:lineRule="atLeast"/>
              <w:ind w:right="120" w:firstLine="560" w:firstLineChars="2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mJmMzA5NjkzMmZlMDYzNTg5Njc2Yjc1ZThlM2EifQ=="/>
    <w:docVar w:name="KSO_WPS_MARK_KEY" w:val="b2bab5b0-3398-4a0e-84a7-9cdc564a79bd"/>
  </w:docVars>
  <w:rsids>
    <w:rsidRoot w:val="003E2DAA"/>
    <w:rsid w:val="003E2DAA"/>
    <w:rsid w:val="0D61183F"/>
    <w:rsid w:val="1E674784"/>
    <w:rsid w:val="466B57F1"/>
    <w:rsid w:val="5E4A3F7F"/>
    <w:rsid w:val="65DC07DF"/>
    <w:rsid w:val="7E8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34</TotalTime>
  <ScaleCrop>false</ScaleCrop>
  <LinksUpToDate>false</LinksUpToDate>
  <CharactersWithSpaces>388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2022-07-06T14:03:00Z</dcterms:created>
  <dc:creator>馨雪</dc:creator>
  <cp:lastModifiedBy>Administrator</cp:lastModifiedBy>
  <cp:lastPrinted>2022-11-16T07:39:00Z</cp:lastPrinted>
  <dcterms:modified xsi:type="dcterms:W3CDTF">2023-03-03T12:06:54Z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E5155B4A28E04ACB9C29766A93C97174</vt:lpwstr>
  </property>
</Properties>
</file>